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F8" w:rsidRPr="00B646F8" w:rsidRDefault="00B646F8" w:rsidP="00B646F8">
      <w:pPr>
        <w:jc w:val="center"/>
        <w:rPr>
          <w:rFonts w:eastAsia="Times New Roman"/>
          <w:sz w:val="29"/>
        </w:rPr>
      </w:pPr>
      <w:r>
        <w:rPr>
          <w:rFonts w:eastAsia="Times New Roman"/>
          <w:noProof/>
        </w:rPr>
        <w:drawing>
          <wp:inline distT="0" distB="0" distL="0" distR="0">
            <wp:extent cx="508635" cy="572770"/>
            <wp:effectExtent l="0" t="0" r="0" b="0"/>
            <wp:docPr id="2"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 cy="572770"/>
                    </a:xfrm>
                    <a:prstGeom prst="rect">
                      <a:avLst/>
                    </a:prstGeom>
                    <a:noFill/>
                    <a:ln>
                      <a:noFill/>
                    </a:ln>
                  </pic:spPr>
                </pic:pic>
              </a:graphicData>
            </a:graphic>
          </wp:inline>
        </w:drawing>
      </w:r>
    </w:p>
    <w:p w:rsidR="00B646F8" w:rsidRPr="00B646F8" w:rsidRDefault="00B646F8" w:rsidP="00B646F8">
      <w:pPr>
        <w:jc w:val="center"/>
        <w:rPr>
          <w:rFonts w:eastAsia="Times New Roman"/>
          <w:sz w:val="29"/>
        </w:rPr>
      </w:pPr>
    </w:p>
    <w:p w:rsidR="00B646F8" w:rsidRPr="00B646F8" w:rsidRDefault="00B646F8" w:rsidP="00B646F8">
      <w:pPr>
        <w:jc w:val="center"/>
        <w:rPr>
          <w:rFonts w:eastAsia="Times New Roman"/>
          <w:b/>
          <w:sz w:val="28"/>
          <w:szCs w:val="28"/>
        </w:rPr>
      </w:pPr>
      <w:r w:rsidRPr="00B646F8">
        <w:rPr>
          <w:rFonts w:eastAsia="Times New Roman"/>
          <w:b/>
          <w:sz w:val="28"/>
          <w:szCs w:val="28"/>
        </w:rPr>
        <w:t xml:space="preserve">СОВЕТ ДЕПУТАТОВ </w:t>
      </w:r>
    </w:p>
    <w:p w:rsidR="00B646F8" w:rsidRPr="00B646F8" w:rsidRDefault="00B646F8" w:rsidP="00B646F8">
      <w:pPr>
        <w:jc w:val="center"/>
        <w:rPr>
          <w:rFonts w:eastAsia="Times New Roman"/>
          <w:b/>
          <w:sz w:val="28"/>
          <w:szCs w:val="28"/>
        </w:rPr>
      </w:pPr>
      <w:r w:rsidRPr="00B646F8">
        <w:rPr>
          <w:rFonts w:eastAsia="Times New Roman"/>
          <w:b/>
          <w:sz w:val="28"/>
          <w:szCs w:val="28"/>
        </w:rPr>
        <w:t xml:space="preserve">МУНИЦИПАЛЬНОГО ОБРАЗОВАНИЯ </w:t>
      </w:r>
    </w:p>
    <w:p w:rsidR="00B646F8" w:rsidRPr="00B646F8" w:rsidRDefault="00B646F8" w:rsidP="00B646F8">
      <w:pPr>
        <w:jc w:val="center"/>
        <w:rPr>
          <w:rFonts w:eastAsia="Times New Roman"/>
          <w:b/>
          <w:sz w:val="28"/>
          <w:szCs w:val="28"/>
        </w:rPr>
      </w:pPr>
      <w:r w:rsidRPr="00B646F8">
        <w:rPr>
          <w:rFonts w:eastAsia="Times New Roman"/>
          <w:b/>
          <w:sz w:val="28"/>
          <w:szCs w:val="28"/>
        </w:rPr>
        <w:t>ПУТИЛОВСКОЕ СЕЛЬСКОЕ ПОСЕЛЕНИЕ</w:t>
      </w:r>
    </w:p>
    <w:p w:rsidR="00B646F8" w:rsidRPr="00B646F8" w:rsidRDefault="00B646F8" w:rsidP="00B646F8">
      <w:pPr>
        <w:jc w:val="center"/>
        <w:rPr>
          <w:rFonts w:eastAsia="Times New Roman"/>
          <w:b/>
          <w:sz w:val="28"/>
          <w:szCs w:val="28"/>
        </w:rPr>
      </w:pPr>
      <w:r w:rsidRPr="00B646F8">
        <w:rPr>
          <w:rFonts w:eastAsia="Times New Roman"/>
          <w:b/>
          <w:sz w:val="28"/>
          <w:szCs w:val="28"/>
        </w:rPr>
        <w:t>КИРОВСКОГО МУНИЦИПАЛЬНОГО РАЙОНА</w:t>
      </w:r>
    </w:p>
    <w:p w:rsidR="00B646F8" w:rsidRPr="00B646F8" w:rsidRDefault="00B646F8" w:rsidP="00B646F8">
      <w:pPr>
        <w:jc w:val="center"/>
        <w:rPr>
          <w:rFonts w:eastAsia="Times New Roman"/>
          <w:b/>
          <w:sz w:val="28"/>
          <w:szCs w:val="28"/>
        </w:rPr>
      </w:pPr>
      <w:r w:rsidRPr="00B646F8">
        <w:rPr>
          <w:rFonts w:eastAsia="Times New Roman"/>
          <w:b/>
          <w:sz w:val="28"/>
          <w:szCs w:val="28"/>
        </w:rPr>
        <w:t xml:space="preserve"> ЛЕНИНГРАДСКОЙ ОБЛАСТИ</w:t>
      </w:r>
    </w:p>
    <w:p w:rsidR="00B646F8" w:rsidRPr="00B646F8" w:rsidRDefault="00B646F8" w:rsidP="00B646F8">
      <w:pPr>
        <w:jc w:val="center"/>
        <w:rPr>
          <w:rFonts w:eastAsia="Times New Roman"/>
          <w:b/>
          <w:sz w:val="28"/>
          <w:szCs w:val="28"/>
        </w:rPr>
      </w:pPr>
      <w:r w:rsidRPr="00B646F8">
        <w:rPr>
          <w:rFonts w:eastAsia="Times New Roman"/>
          <w:b/>
          <w:sz w:val="28"/>
          <w:szCs w:val="28"/>
        </w:rPr>
        <w:t>Четвертый созыв</w:t>
      </w:r>
    </w:p>
    <w:p w:rsidR="00B646F8" w:rsidRPr="00B646F8" w:rsidRDefault="00B646F8" w:rsidP="00B646F8">
      <w:pPr>
        <w:jc w:val="center"/>
        <w:rPr>
          <w:rFonts w:eastAsia="Times New Roman"/>
          <w:b/>
          <w:sz w:val="28"/>
          <w:szCs w:val="28"/>
        </w:rPr>
      </w:pPr>
      <w:r w:rsidRPr="00B646F8">
        <w:rPr>
          <w:rFonts w:eastAsia="Times New Roman"/>
          <w:b/>
          <w:sz w:val="28"/>
          <w:szCs w:val="28"/>
        </w:rPr>
        <w:t xml:space="preserve">  </w:t>
      </w:r>
    </w:p>
    <w:p w:rsidR="00B646F8" w:rsidRPr="00B646F8" w:rsidRDefault="00B646F8" w:rsidP="00B646F8">
      <w:pPr>
        <w:jc w:val="center"/>
        <w:rPr>
          <w:rFonts w:eastAsia="Times New Roman"/>
          <w:b/>
          <w:sz w:val="28"/>
          <w:szCs w:val="28"/>
        </w:rPr>
      </w:pPr>
    </w:p>
    <w:p w:rsidR="00B646F8" w:rsidRPr="00B646F8" w:rsidRDefault="00B646F8" w:rsidP="00B646F8">
      <w:pPr>
        <w:jc w:val="center"/>
        <w:rPr>
          <w:rFonts w:eastAsia="Times New Roman"/>
          <w:b/>
          <w:sz w:val="28"/>
          <w:szCs w:val="28"/>
        </w:rPr>
      </w:pPr>
      <w:proofErr w:type="gramStart"/>
      <w:r w:rsidRPr="00B646F8">
        <w:rPr>
          <w:rFonts w:eastAsia="Times New Roman"/>
          <w:b/>
          <w:sz w:val="28"/>
          <w:szCs w:val="28"/>
        </w:rPr>
        <w:t>Р</w:t>
      </w:r>
      <w:proofErr w:type="gramEnd"/>
      <w:r w:rsidRPr="00B646F8">
        <w:rPr>
          <w:rFonts w:eastAsia="Times New Roman"/>
          <w:b/>
          <w:sz w:val="28"/>
          <w:szCs w:val="28"/>
        </w:rPr>
        <w:t xml:space="preserve"> Е Ш Е Н И Е</w:t>
      </w:r>
    </w:p>
    <w:p w:rsidR="00B646F8" w:rsidRPr="00B646F8" w:rsidRDefault="00B646F8" w:rsidP="00B646F8">
      <w:pPr>
        <w:jc w:val="center"/>
        <w:rPr>
          <w:rFonts w:eastAsia="Times New Roman"/>
          <w:sz w:val="28"/>
          <w:szCs w:val="28"/>
        </w:rPr>
      </w:pPr>
    </w:p>
    <w:p w:rsidR="00B646F8" w:rsidRPr="00B646F8" w:rsidRDefault="00B646F8" w:rsidP="00B646F8">
      <w:pPr>
        <w:jc w:val="center"/>
        <w:rPr>
          <w:rFonts w:eastAsia="Times New Roman"/>
          <w:sz w:val="28"/>
          <w:szCs w:val="28"/>
        </w:rPr>
      </w:pPr>
    </w:p>
    <w:p w:rsidR="00B646F8" w:rsidRDefault="00B646F8" w:rsidP="00B646F8">
      <w:pPr>
        <w:jc w:val="center"/>
        <w:rPr>
          <w:rFonts w:eastAsia="Times New Roman"/>
          <w:b/>
        </w:rPr>
      </w:pPr>
      <w:r w:rsidRPr="00B646F8">
        <w:rPr>
          <w:rFonts w:eastAsia="Times New Roman"/>
          <w:b/>
        </w:rPr>
        <w:t>от 1</w:t>
      </w:r>
      <w:r>
        <w:rPr>
          <w:rFonts w:eastAsia="Times New Roman"/>
          <w:b/>
        </w:rPr>
        <w:t>7</w:t>
      </w:r>
      <w:r w:rsidRPr="00B646F8">
        <w:rPr>
          <w:rFonts w:eastAsia="Times New Roman"/>
          <w:b/>
        </w:rPr>
        <w:t xml:space="preserve"> </w:t>
      </w:r>
      <w:r>
        <w:rPr>
          <w:rFonts w:eastAsia="Times New Roman"/>
          <w:b/>
        </w:rPr>
        <w:t>ноября</w:t>
      </w:r>
      <w:r w:rsidRPr="00B646F8">
        <w:rPr>
          <w:rFonts w:eastAsia="Times New Roman"/>
          <w:b/>
        </w:rPr>
        <w:t xml:space="preserve"> 2021 года №</w:t>
      </w:r>
      <w:r w:rsidR="00F0307B">
        <w:rPr>
          <w:rFonts w:eastAsia="Times New Roman"/>
          <w:b/>
        </w:rPr>
        <w:t>34</w:t>
      </w:r>
    </w:p>
    <w:p w:rsidR="00B646F8" w:rsidRPr="00B646F8" w:rsidRDefault="00B646F8" w:rsidP="00B646F8">
      <w:pPr>
        <w:jc w:val="center"/>
        <w:rPr>
          <w:rFonts w:eastAsia="Times New Roman"/>
          <w:b/>
        </w:rPr>
      </w:pPr>
    </w:p>
    <w:p w:rsidR="000F0623" w:rsidRPr="00740A3D" w:rsidRDefault="000F0623" w:rsidP="000F0623">
      <w:pPr>
        <w:ind w:right="5385"/>
        <w:rPr>
          <w:rFonts w:eastAsia="Calibri"/>
          <w:iCs/>
          <w:sz w:val="28"/>
          <w:szCs w:val="28"/>
        </w:rPr>
      </w:pPr>
    </w:p>
    <w:p w:rsidR="000F0623" w:rsidRPr="00B646F8" w:rsidRDefault="000F0623" w:rsidP="00B646F8">
      <w:pPr>
        <w:tabs>
          <w:tab w:val="left" w:pos="3686"/>
          <w:tab w:val="left" w:pos="4111"/>
          <w:tab w:val="left" w:pos="4253"/>
          <w:tab w:val="left" w:pos="9921"/>
        </w:tabs>
        <w:autoSpaceDE w:val="0"/>
        <w:autoSpaceDN w:val="0"/>
        <w:adjustRightInd w:val="0"/>
        <w:ind w:right="-2"/>
        <w:jc w:val="center"/>
        <w:rPr>
          <w:rFonts w:eastAsia="Times New Roman"/>
          <w:b/>
          <w:iCs/>
        </w:rPr>
      </w:pPr>
      <w:r w:rsidRPr="00B646F8">
        <w:rPr>
          <w:rFonts w:eastAsia="Times New Roman"/>
          <w:b/>
          <w:iCs/>
        </w:rPr>
        <w:t xml:space="preserve">Об утверждении положения о муниципальном контроле на автомобильном транспорте и в дорожном хозяйстве на территории </w:t>
      </w:r>
      <w:r w:rsidR="00B646F8" w:rsidRPr="00B646F8">
        <w:rPr>
          <w:rFonts w:eastAsia="Times New Roman"/>
          <w:b/>
          <w:iCs/>
        </w:rPr>
        <w:t>МО Путиловское сельское поселение</w:t>
      </w:r>
    </w:p>
    <w:p w:rsidR="00B646F8" w:rsidRDefault="00B646F8" w:rsidP="00B646F8">
      <w:pPr>
        <w:tabs>
          <w:tab w:val="left" w:pos="3686"/>
          <w:tab w:val="left" w:pos="4111"/>
          <w:tab w:val="left" w:pos="4253"/>
          <w:tab w:val="left" w:pos="9921"/>
        </w:tabs>
        <w:autoSpaceDE w:val="0"/>
        <w:autoSpaceDN w:val="0"/>
        <w:adjustRightInd w:val="0"/>
        <w:ind w:right="-2"/>
        <w:jc w:val="center"/>
        <w:rPr>
          <w:rFonts w:eastAsia="Calibri"/>
          <w:bCs/>
          <w:kern w:val="28"/>
          <w:sz w:val="28"/>
          <w:szCs w:val="28"/>
        </w:rPr>
      </w:pPr>
    </w:p>
    <w:p w:rsidR="00B646F8" w:rsidRDefault="00B646F8" w:rsidP="00B646F8">
      <w:pPr>
        <w:tabs>
          <w:tab w:val="left" w:pos="3686"/>
          <w:tab w:val="left" w:pos="4111"/>
          <w:tab w:val="left" w:pos="4253"/>
          <w:tab w:val="left" w:pos="9921"/>
        </w:tabs>
        <w:autoSpaceDE w:val="0"/>
        <w:autoSpaceDN w:val="0"/>
        <w:adjustRightInd w:val="0"/>
        <w:ind w:right="-2"/>
        <w:jc w:val="center"/>
        <w:rPr>
          <w:sz w:val="28"/>
          <w:szCs w:val="28"/>
        </w:rPr>
      </w:pPr>
    </w:p>
    <w:p w:rsidR="000F0623" w:rsidRPr="00B646F8" w:rsidRDefault="000F0623" w:rsidP="00B646F8">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w:t>
      </w:r>
      <w:r w:rsidR="00B646F8" w:rsidRPr="00B646F8">
        <w:rPr>
          <w:rFonts w:eastAsia="Calibri"/>
          <w:sz w:val="28"/>
          <w:szCs w:val="28"/>
        </w:rPr>
        <w:t>МО Путиловское сельское поселение</w:t>
      </w:r>
      <w:r w:rsidR="00B646F8">
        <w:rPr>
          <w:rFonts w:eastAsia="Calibri"/>
          <w:sz w:val="28"/>
          <w:szCs w:val="28"/>
        </w:rPr>
        <w:t>:</w:t>
      </w:r>
      <w:proofErr w:type="gramEnd"/>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w:t>
      </w:r>
      <w:r w:rsidR="00B646F8" w:rsidRPr="00B646F8">
        <w:rPr>
          <w:rFonts w:eastAsia="SimSun" w:cs="Mangal"/>
          <w:bCs/>
          <w:kern w:val="28"/>
          <w:sz w:val="28"/>
          <w:szCs w:val="28"/>
          <w:lang w:eastAsia="zh-CN" w:bidi="hi-IN"/>
        </w:rPr>
        <w:t xml:space="preserve">на территории МО Путиловское сельское поселение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B646F8" w:rsidRPr="00B646F8" w:rsidRDefault="000F0623" w:rsidP="00B646F8">
      <w:pPr>
        <w:tabs>
          <w:tab w:val="left" w:pos="720"/>
        </w:tabs>
        <w:ind w:firstLine="360"/>
        <w:jc w:val="both"/>
        <w:rPr>
          <w:sz w:val="28"/>
          <w:szCs w:val="28"/>
        </w:rPr>
      </w:pPr>
      <w:r w:rsidRPr="00740A3D">
        <w:rPr>
          <w:sz w:val="28"/>
          <w:szCs w:val="28"/>
        </w:rPr>
        <w:tab/>
      </w:r>
      <w:r w:rsidR="00B646F8" w:rsidRPr="00B646F8">
        <w:rPr>
          <w:sz w:val="28"/>
          <w:szCs w:val="28"/>
        </w:rPr>
        <w:t xml:space="preserve">  2. Опубликовать данное постановление в газете «Ладога» и на официальном интернет-сайте.   </w:t>
      </w:r>
    </w:p>
    <w:p w:rsidR="00B646F8" w:rsidRPr="00B646F8" w:rsidRDefault="00B646F8" w:rsidP="00B646F8">
      <w:pPr>
        <w:tabs>
          <w:tab w:val="left" w:pos="720"/>
        </w:tabs>
        <w:ind w:firstLine="360"/>
        <w:jc w:val="both"/>
        <w:rPr>
          <w:sz w:val="28"/>
          <w:szCs w:val="28"/>
        </w:rPr>
      </w:pPr>
      <w:r w:rsidRPr="00B646F8">
        <w:rPr>
          <w:sz w:val="28"/>
          <w:szCs w:val="28"/>
        </w:rPr>
        <w:t xml:space="preserve">       3. Решение вступает в законную силу после его официального опубликования (обнародования).</w:t>
      </w:r>
    </w:p>
    <w:p w:rsidR="00B646F8" w:rsidRPr="00B646F8" w:rsidRDefault="00B646F8" w:rsidP="00B646F8">
      <w:pPr>
        <w:tabs>
          <w:tab w:val="left" w:pos="720"/>
        </w:tabs>
        <w:ind w:firstLine="360"/>
        <w:jc w:val="both"/>
        <w:rPr>
          <w:sz w:val="28"/>
          <w:szCs w:val="28"/>
        </w:rPr>
      </w:pPr>
    </w:p>
    <w:p w:rsidR="00B646F8" w:rsidRPr="00B646F8" w:rsidRDefault="00B646F8" w:rsidP="00B646F8">
      <w:pPr>
        <w:tabs>
          <w:tab w:val="left" w:pos="720"/>
        </w:tabs>
        <w:jc w:val="both"/>
        <w:rPr>
          <w:sz w:val="28"/>
          <w:szCs w:val="28"/>
        </w:rPr>
      </w:pPr>
      <w:r w:rsidRPr="00B646F8">
        <w:rPr>
          <w:sz w:val="28"/>
          <w:szCs w:val="28"/>
        </w:rPr>
        <w:t>Глава</w:t>
      </w:r>
    </w:p>
    <w:p w:rsidR="00B646F8" w:rsidRPr="00B646F8" w:rsidRDefault="00B646F8" w:rsidP="00B646F8">
      <w:pPr>
        <w:tabs>
          <w:tab w:val="left" w:pos="720"/>
        </w:tabs>
        <w:jc w:val="both"/>
        <w:rPr>
          <w:b/>
          <w:sz w:val="28"/>
          <w:szCs w:val="28"/>
        </w:rPr>
      </w:pPr>
      <w:r w:rsidRPr="00B646F8">
        <w:rPr>
          <w:sz w:val="28"/>
          <w:szCs w:val="28"/>
        </w:rPr>
        <w:t>МО Путиловское сельское поселение</w:t>
      </w:r>
      <w:r w:rsidRPr="00B646F8">
        <w:rPr>
          <w:sz w:val="28"/>
          <w:szCs w:val="28"/>
        </w:rPr>
        <w:tab/>
        <w:t xml:space="preserve">                                   </w:t>
      </w:r>
      <w:r>
        <w:rPr>
          <w:sz w:val="28"/>
          <w:szCs w:val="28"/>
        </w:rPr>
        <w:t xml:space="preserve">      </w:t>
      </w:r>
      <w:r w:rsidRPr="00B646F8">
        <w:rPr>
          <w:sz w:val="28"/>
          <w:szCs w:val="28"/>
        </w:rPr>
        <w:t>В.И. Егорихин</w:t>
      </w:r>
    </w:p>
    <w:tbl>
      <w:tblPr>
        <w:tblW w:w="0" w:type="auto"/>
        <w:tblInd w:w="-106" w:type="dxa"/>
        <w:tblLook w:val="01E0" w:firstRow="1" w:lastRow="1" w:firstColumn="1" w:lastColumn="1" w:noHBand="0" w:noVBand="0"/>
      </w:tblPr>
      <w:tblGrid>
        <w:gridCol w:w="6288"/>
      </w:tblGrid>
      <w:tr w:rsidR="00B646F8" w:rsidRPr="00B646F8" w:rsidTr="00B646F8">
        <w:tc>
          <w:tcPr>
            <w:tcW w:w="6288" w:type="dxa"/>
          </w:tcPr>
          <w:p w:rsidR="00B646F8" w:rsidRPr="00B646F8" w:rsidRDefault="00B646F8" w:rsidP="00B646F8">
            <w:pPr>
              <w:tabs>
                <w:tab w:val="left" w:pos="720"/>
              </w:tabs>
              <w:ind w:firstLine="360"/>
              <w:jc w:val="both"/>
              <w:rPr>
                <w:sz w:val="28"/>
                <w:szCs w:val="28"/>
              </w:rPr>
            </w:pPr>
          </w:p>
        </w:tc>
      </w:tr>
    </w:tbl>
    <w:p w:rsidR="00B646F8" w:rsidRPr="00B646F8" w:rsidRDefault="00B646F8" w:rsidP="00B646F8">
      <w:pPr>
        <w:tabs>
          <w:tab w:val="left" w:pos="720"/>
        </w:tabs>
        <w:ind w:firstLine="360"/>
        <w:jc w:val="both"/>
        <w:rPr>
          <w:sz w:val="28"/>
          <w:szCs w:val="28"/>
        </w:rPr>
      </w:pPr>
    </w:p>
    <w:p w:rsidR="00B646F8" w:rsidRPr="00B646F8" w:rsidRDefault="00B646F8" w:rsidP="00B646F8">
      <w:pPr>
        <w:tabs>
          <w:tab w:val="left" w:pos="720"/>
        </w:tabs>
        <w:ind w:firstLine="360"/>
        <w:jc w:val="both"/>
        <w:rPr>
          <w:sz w:val="28"/>
          <w:szCs w:val="28"/>
        </w:rPr>
      </w:pPr>
    </w:p>
    <w:p w:rsidR="00B646F8" w:rsidRPr="00B646F8" w:rsidRDefault="00B646F8" w:rsidP="00B646F8">
      <w:pPr>
        <w:tabs>
          <w:tab w:val="left" w:pos="720"/>
        </w:tabs>
        <w:ind w:firstLine="360"/>
        <w:jc w:val="both"/>
        <w:rPr>
          <w:sz w:val="28"/>
          <w:szCs w:val="28"/>
        </w:rPr>
      </w:pPr>
    </w:p>
    <w:p w:rsidR="00B646F8" w:rsidRDefault="00B646F8" w:rsidP="00B646F8">
      <w:pPr>
        <w:tabs>
          <w:tab w:val="left" w:pos="720"/>
        </w:tabs>
        <w:jc w:val="both"/>
        <w:rPr>
          <w:sz w:val="20"/>
          <w:szCs w:val="20"/>
        </w:rPr>
      </w:pPr>
    </w:p>
    <w:p w:rsidR="00B646F8" w:rsidRPr="00B646F8" w:rsidRDefault="00B646F8" w:rsidP="00B646F8">
      <w:pPr>
        <w:tabs>
          <w:tab w:val="left" w:pos="720"/>
        </w:tabs>
        <w:jc w:val="both"/>
        <w:rPr>
          <w:sz w:val="20"/>
          <w:szCs w:val="20"/>
        </w:rPr>
      </w:pPr>
      <w:r w:rsidRPr="00B646F8">
        <w:rPr>
          <w:sz w:val="20"/>
          <w:szCs w:val="20"/>
        </w:rPr>
        <w:t xml:space="preserve">Разослано: дело, прокуратура, ИД «Ладога», МУП «ПутиловоЖКХ», </w:t>
      </w:r>
      <w:proofErr w:type="spellStart"/>
      <w:r w:rsidRPr="00B646F8">
        <w:rPr>
          <w:sz w:val="20"/>
          <w:szCs w:val="20"/>
        </w:rPr>
        <w:t>оф</w:t>
      </w:r>
      <w:proofErr w:type="gramStart"/>
      <w:r w:rsidRPr="00B646F8">
        <w:rPr>
          <w:sz w:val="20"/>
          <w:szCs w:val="20"/>
        </w:rPr>
        <w:t>.с</w:t>
      </w:r>
      <w:proofErr w:type="gramEnd"/>
      <w:r w:rsidRPr="00B646F8">
        <w:rPr>
          <w:sz w:val="20"/>
          <w:szCs w:val="20"/>
        </w:rPr>
        <w:t>айт</w:t>
      </w:r>
      <w:proofErr w:type="spellEnd"/>
    </w:p>
    <w:p w:rsidR="00B646F8" w:rsidRPr="00B646F8" w:rsidRDefault="00B646F8" w:rsidP="00B646F8">
      <w:pPr>
        <w:autoSpaceDE w:val="0"/>
        <w:autoSpaceDN w:val="0"/>
        <w:adjustRightInd w:val="0"/>
        <w:ind w:left="4536"/>
        <w:jc w:val="right"/>
        <w:rPr>
          <w:rFonts w:eastAsia="Times New Roman"/>
          <w:color w:val="000000"/>
          <w:sz w:val="28"/>
          <w:szCs w:val="28"/>
        </w:rPr>
      </w:pPr>
      <w:r w:rsidRPr="00B646F8">
        <w:rPr>
          <w:rFonts w:eastAsia="Times New Roman"/>
          <w:color w:val="000000"/>
          <w:sz w:val="28"/>
          <w:szCs w:val="28"/>
        </w:rPr>
        <w:lastRenderedPageBreak/>
        <w:t>Приложение</w:t>
      </w:r>
    </w:p>
    <w:p w:rsidR="00B646F8" w:rsidRPr="00B646F8" w:rsidRDefault="00B646F8" w:rsidP="00B646F8">
      <w:pPr>
        <w:autoSpaceDE w:val="0"/>
        <w:autoSpaceDN w:val="0"/>
        <w:adjustRightInd w:val="0"/>
        <w:ind w:left="4536"/>
        <w:jc w:val="right"/>
        <w:rPr>
          <w:rFonts w:eastAsia="Times New Roman"/>
          <w:color w:val="000000"/>
        </w:rPr>
      </w:pPr>
      <w:r w:rsidRPr="00B646F8">
        <w:rPr>
          <w:rFonts w:eastAsia="Times New Roman"/>
          <w:color w:val="000000"/>
        </w:rPr>
        <w:t xml:space="preserve">к решению совета депутатов </w:t>
      </w:r>
    </w:p>
    <w:p w:rsidR="00B646F8" w:rsidRPr="00B646F8" w:rsidRDefault="00B646F8" w:rsidP="00B646F8">
      <w:pPr>
        <w:autoSpaceDE w:val="0"/>
        <w:autoSpaceDN w:val="0"/>
        <w:adjustRightInd w:val="0"/>
        <w:ind w:left="4536"/>
        <w:jc w:val="right"/>
        <w:rPr>
          <w:rFonts w:eastAsia="Times New Roman"/>
          <w:b/>
          <w:color w:val="000000"/>
        </w:rPr>
      </w:pPr>
      <w:r>
        <w:rPr>
          <w:rFonts w:eastAsia="Times New Roman"/>
          <w:color w:val="000000"/>
        </w:rPr>
        <w:t>от 17.11</w:t>
      </w:r>
      <w:r w:rsidR="00F0307B">
        <w:rPr>
          <w:rFonts w:eastAsia="Times New Roman"/>
          <w:color w:val="000000"/>
        </w:rPr>
        <w:t>.2021 №34</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B646F8" w:rsidRDefault="000F0623" w:rsidP="00B646F8">
      <w:pPr>
        <w:pStyle w:val="s4"/>
        <w:spacing w:before="0" w:beforeAutospacing="0" w:after="0" w:afterAutospacing="0"/>
        <w:jc w:val="center"/>
        <w:rPr>
          <w:b/>
          <w:color w:val="000000" w:themeColor="text1"/>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B646F8" w:rsidRPr="00B646F8">
        <w:rPr>
          <w:b/>
          <w:color w:val="000000" w:themeColor="text1"/>
          <w:sz w:val="28"/>
          <w:szCs w:val="28"/>
        </w:rPr>
        <w:t>на территории МО Путиловское сельское поселение</w:t>
      </w:r>
    </w:p>
    <w:p w:rsidR="008D55F5" w:rsidRPr="002D071A" w:rsidRDefault="008D55F5" w:rsidP="00B646F8">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B646F8" w:rsidRPr="00B646F8">
        <w:rPr>
          <w:rStyle w:val="bumpedfont15"/>
          <w:sz w:val="28"/>
          <w:szCs w:val="28"/>
        </w:rPr>
        <w:t>на территории МО Путиловское сельское поселение</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F0307B" w:rsidRPr="00F0307B">
        <w:rPr>
          <w:rFonts w:eastAsia="Times New Roman"/>
          <w:iCs/>
        </w:rPr>
        <w:t>МО Путиловское сельское поселение</w:t>
      </w:r>
      <w:r w:rsidR="00F0307B">
        <w:rPr>
          <w:sz w:val="28"/>
          <w:szCs w:val="28"/>
        </w:rPr>
        <w:t xml:space="preserve"> </w:t>
      </w:r>
      <w:r>
        <w:rPr>
          <w:sz w:val="28"/>
          <w:szCs w:val="28"/>
        </w:rPr>
        <w:t>(далее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F0307B" w:rsidRPr="00F0307B">
        <w:rPr>
          <w:rFonts w:ascii="Times New Roman" w:eastAsiaTheme="minorHAnsi" w:hAnsi="Times New Roman"/>
          <w:sz w:val="28"/>
          <w:szCs w:val="28"/>
        </w:rPr>
        <w:t>МО Путиловское сельское поселение</w:t>
      </w:r>
      <w:r w:rsidRPr="00F0307B">
        <w:rPr>
          <w:rFonts w:ascii="Times New Roman" w:eastAsiaTheme="minorHAnsi" w:hAnsi="Times New Roman"/>
          <w:sz w:val="28"/>
          <w:szCs w:val="28"/>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2D071A">
        <w:rPr>
          <w:rStyle w:val="bumpedfont15"/>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F0307B">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F0307B">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Pr="002D071A">
        <w:rPr>
          <w:rStyle w:val="bumpedfont15"/>
          <w:sz w:val="28"/>
          <w:szCs w:val="28"/>
        </w:rPr>
        <w:lastRenderedPageBreak/>
        <w:t>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F0307B" w:rsidRPr="00F0307B">
        <w:rPr>
          <w:rStyle w:val="bumpedfont15"/>
          <w:sz w:val="28"/>
          <w:szCs w:val="28"/>
        </w:rPr>
        <w:t>документарная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F0307B" w:rsidRPr="00F0307B">
        <w:rPr>
          <w:rStyle w:val="bumpedfont15"/>
          <w:sz w:val="28"/>
          <w:szCs w:val="28"/>
        </w:rPr>
        <w:t>документарная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0307B">
      <w:pPr>
        <w:pStyle w:val="s26"/>
        <w:spacing w:before="0" w:beforeAutospacing="0" w:after="0" w:afterAutospacing="0"/>
        <w:ind w:firstLine="525"/>
        <w:jc w:val="both"/>
        <w:rPr>
          <w:sz w:val="28"/>
          <w:szCs w:val="28"/>
        </w:rPr>
      </w:pPr>
      <w:r w:rsidRPr="002D071A">
        <w:rPr>
          <w:sz w:val="28"/>
          <w:szCs w:val="28"/>
        </w:rPr>
        <w:lastRenderedPageBreak/>
        <w:t> </w:t>
      </w:r>
      <w:bookmarkStart w:id="0" w:name="_GoBack"/>
      <w:bookmarkEnd w:id="0"/>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lastRenderedPageBreak/>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2D071A">
        <w:rPr>
          <w:rStyle w:val="bumpedfont15"/>
          <w:sz w:val="28"/>
          <w:szCs w:val="28"/>
        </w:rPr>
        <w:lastRenderedPageBreak/>
        <w:t>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w:t>
      </w:r>
      <w:r w:rsidRPr="002D071A">
        <w:rPr>
          <w:rStyle w:val="bumpedfont15"/>
          <w:sz w:val="28"/>
          <w:szCs w:val="28"/>
        </w:rPr>
        <w:lastRenderedPageBreak/>
        <w:t>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F0307B">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F0307B">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xml:space="preserve">, информации </w:t>
      </w:r>
      <w:r w:rsidRPr="00D24D01">
        <w:rPr>
          <w:sz w:val="28"/>
          <w:szCs w:val="28"/>
        </w:rPr>
        <w:lastRenderedPageBreak/>
        <w:t>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F0307B">
      <w:pPr>
        <w:pStyle w:val="s44"/>
        <w:spacing w:before="0" w:beforeAutospacing="0" w:after="0" w:afterAutospacing="0"/>
        <w:ind w:left="5664"/>
        <w:jc w:val="right"/>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570"/>
        <w:gridCol w:w="1099"/>
      </w:tblGrid>
      <w:tr w:rsidR="006A1643" w:rsidRPr="006A1643" w:rsidTr="00B646F8">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B646F8">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B646F8">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B646F8">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B646F8">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B646F8">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B646F8">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B646F8">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424"/>
        <w:gridCol w:w="3258"/>
        <w:gridCol w:w="630"/>
        <w:gridCol w:w="1880"/>
      </w:tblGrid>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B646F8">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xml:space="preserve">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646F8">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B646F8">
      <w:headerReference w:type="default" r:id="rId9"/>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55" w:rsidRDefault="00BC3455" w:rsidP="00F6171E">
      <w:r>
        <w:separator/>
      </w:r>
    </w:p>
  </w:endnote>
  <w:endnote w:type="continuationSeparator" w:id="0">
    <w:p w:rsidR="00BC3455" w:rsidRDefault="00BC3455"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55" w:rsidRDefault="00BC3455" w:rsidP="00F6171E">
      <w:r>
        <w:separator/>
      </w:r>
    </w:p>
  </w:footnote>
  <w:footnote w:type="continuationSeparator" w:id="0">
    <w:p w:rsidR="00BC3455" w:rsidRDefault="00BC3455"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F8" w:rsidRDefault="00B646F8" w:rsidP="00F0307B">
    <w:pPr>
      <w:pStyle w:val="af2"/>
    </w:pPr>
  </w:p>
  <w:p w:rsidR="00B646F8" w:rsidRDefault="00B646F8">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A30EC"/>
    <w:rsid w:val="001C62A2"/>
    <w:rsid w:val="001D1BE4"/>
    <w:rsid w:val="00211DF0"/>
    <w:rsid w:val="00237C79"/>
    <w:rsid w:val="00282949"/>
    <w:rsid w:val="002D071A"/>
    <w:rsid w:val="002E2BDC"/>
    <w:rsid w:val="00361E73"/>
    <w:rsid w:val="0038027D"/>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9026B2"/>
    <w:rsid w:val="00913F3D"/>
    <w:rsid w:val="0091687E"/>
    <w:rsid w:val="00931D1F"/>
    <w:rsid w:val="009B0381"/>
    <w:rsid w:val="00A50F92"/>
    <w:rsid w:val="00A76A96"/>
    <w:rsid w:val="00AA1B5B"/>
    <w:rsid w:val="00AA4276"/>
    <w:rsid w:val="00B646F8"/>
    <w:rsid w:val="00B877B3"/>
    <w:rsid w:val="00BB1FBD"/>
    <w:rsid w:val="00BC3455"/>
    <w:rsid w:val="00BC5993"/>
    <w:rsid w:val="00C2754F"/>
    <w:rsid w:val="00C50DB4"/>
    <w:rsid w:val="00C6707E"/>
    <w:rsid w:val="00D24D01"/>
    <w:rsid w:val="00D335A9"/>
    <w:rsid w:val="00D51DFA"/>
    <w:rsid w:val="00D8647A"/>
    <w:rsid w:val="00D903E4"/>
    <w:rsid w:val="00DA1813"/>
    <w:rsid w:val="00DE14CF"/>
    <w:rsid w:val="00E13740"/>
    <w:rsid w:val="00E640C2"/>
    <w:rsid w:val="00EC0086"/>
    <w:rsid w:val="00ED036A"/>
    <w:rsid w:val="00F0307B"/>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9316</Words>
  <Characters>53104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natasha</cp:lastModifiedBy>
  <cp:revision>4</cp:revision>
  <cp:lastPrinted>2021-11-17T13:08:00Z</cp:lastPrinted>
  <dcterms:created xsi:type="dcterms:W3CDTF">2021-11-17T12:58:00Z</dcterms:created>
  <dcterms:modified xsi:type="dcterms:W3CDTF">2021-11-17T13:10:00Z</dcterms:modified>
</cp:coreProperties>
</file>