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40" w:rsidRDefault="004D2340" w:rsidP="004D2340">
      <w:pPr>
        <w:shd w:val="clear" w:color="auto" w:fill="FFFFFF"/>
        <w:ind w:left="298"/>
        <w:jc w:val="center"/>
        <w:rPr>
          <w:b/>
          <w:spacing w:val="-3"/>
          <w:sz w:val="28"/>
          <w:szCs w:val="16"/>
        </w:rPr>
      </w:pPr>
    </w:p>
    <w:p w:rsidR="004D2340" w:rsidRPr="00561C82" w:rsidRDefault="004D2340" w:rsidP="004D2340">
      <w:pPr>
        <w:shd w:val="clear" w:color="auto" w:fill="FFFFFF"/>
        <w:ind w:left="298"/>
        <w:jc w:val="center"/>
        <w:rPr>
          <w:b/>
          <w:sz w:val="28"/>
          <w:szCs w:val="16"/>
        </w:rPr>
      </w:pPr>
      <w:r w:rsidRPr="00561C82">
        <w:rPr>
          <w:b/>
          <w:spacing w:val="-3"/>
          <w:sz w:val="28"/>
          <w:szCs w:val="16"/>
        </w:rPr>
        <w:t>СОВЕТ ДЕПУТАТОВ МУНИЦИПАЛЬНОГО ОБРАЗОВАНИЯ</w:t>
      </w:r>
    </w:p>
    <w:p w:rsidR="004D2340" w:rsidRPr="00561C82" w:rsidRDefault="004D2340" w:rsidP="004D2340">
      <w:pPr>
        <w:shd w:val="clear" w:color="auto" w:fill="FFFFFF"/>
        <w:ind w:right="768"/>
        <w:jc w:val="center"/>
        <w:rPr>
          <w:b/>
          <w:sz w:val="28"/>
          <w:szCs w:val="16"/>
        </w:rPr>
      </w:pPr>
      <w:r w:rsidRPr="00561C82">
        <w:rPr>
          <w:b/>
          <w:sz w:val="28"/>
          <w:szCs w:val="16"/>
        </w:rPr>
        <w:t>ПУТИЛОВСКОЕ СЕЛЬСКОЕ ПОСЕЛЕНИЕ</w:t>
      </w:r>
    </w:p>
    <w:p w:rsidR="004D2340" w:rsidRPr="00561C82" w:rsidRDefault="004D2340" w:rsidP="004D2340">
      <w:pPr>
        <w:shd w:val="clear" w:color="auto" w:fill="FFFFFF"/>
        <w:ind w:right="782"/>
        <w:jc w:val="center"/>
        <w:rPr>
          <w:b/>
          <w:sz w:val="28"/>
          <w:szCs w:val="16"/>
        </w:rPr>
      </w:pPr>
      <w:r w:rsidRPr="00561C82">
        <w:rPr>
          <w:b/>
          <w:sz w:val="28"/>
          <w:szCs w:val="16"/>
        </w:rPr>
        <w:t xml:space="preserve">МУНИЦИПАЛЬНОГО ОБРАЗОВАНИЯ </w:t>
      </w:r>
      <w:proofErr w:type="gramStart"/>
      <w:r w:rsidRPr="00561C82">
        <w:rPr>
          <w:b/>
          <w:sz w:val="28"/>
          <w:szCs w:val="16"/>
        </w:rPr>
        <w:t>КИРОВСКИЙ</w:t>
      </w:r>
      <w:proofErr w:type="gramEnd"/>
    </w:p>
    <w:p w:rsidR="004D2340" w:rsidRPr="00561C82" w:rsidRDefault="004D2340" w:rsidP="004D2340">
      <w:pPr>
        <w:shd w:val="clear" w:color="auto" w:fill="FFFFFF"/>
        <w:ind w:right="768"/>
        <w:jc w:val="center"/>
        <w:rPr>
          <w:b/>
          <w:spacing w:val="-3"/>
          <w:sz w:val="28"/>
          <w:szCs w:val="16"/>
        </w:rPr>
      </w:pPr>
      <w:r w:rsidRPr="00561C82">
        <w:rPr>
          <w:b/>
          <w:spacing w:val="-3"/>
          <w:sz w:val="28"/>
          <w:szCs w:val="16"/>
        </w:rPr>
        <w:t>МУНИЦИПАЛЬНЫЙ РАЙОН ЛЕНИНГРАДСКОЙ ОБЛАСТИ</w:t>
      </w:r>
    </w:p>
    <w:p w:rsidR="004D2340" w:rsidRPr="00561C82" w:rsidRDefault="004D2340" w:rsidP="004D2340">
      <w:pPr>
        <w:shd w:val="clear" w:color="auto" w:fill="FFFFFF"/>
        <w:ind w:right="768"/>
        <w:jc w:val="center"/>
        <w:rPr>
          <w:b/>
          <w:bCs/>
          <w:spacing w:val="-4"/>
          <w:w w:val="127"/>
          <w:sz w:val="28"/>
          <w:szCs w:val="16"/>
        </w:rPr>
      </w:pPr>
    </w:p>
    <w:p w:rsidR="004D2340" w:rsidRPr="00561C82" w:rsidRDefault="004D2340" w:rsidP="004D2340">
      <w:pPr>
        <w:shd w:val="clear" w:color="auto" w:fill="FFFFFF"/>
        <w:ind w:right="768"/>
        <w:jc w:val="center"/>
        <w:rPr>
          <w:b/>
          <w:bCs/>
          <w:spacing w:val="-4"/>
          <w:w w:val="127"/>
          <w:sz w:val="28"/>
          <w:szCs w:val="16"/>
        </w:rPr>
      </w:pPr>
      <w:r w:rsidRPr="00561C82">
        <w:rPr>
          <w:b/>
          <w:bCs/>
          <w:spacing w:val="-4"/>
          <w:w w:val="127"/>
          <w:sz w:val="28"/>
          <w:szCs w:val="16"/>
        </w:rPr>
        <w:t>РЕШЕНИЕ</w:t>
      </w:r>
    </w:p>
    <w:p w:rsidR="004D2340" w:rsidRPr="00561C82" w:rsidRDefault="004D2340" w:rsidP="004D2340">
      <w:pPr>
        <w:shd w:val="clear" w:color="auto" w:fill="FFFFFF"/>
        <w:tabs>
          <w:tab w:val="left" w:pos="5155"/>
        </w:tabs>
        <w:ind w:left="2477"/>
        <w:rPr>
          <w:sz w:val="28"/>
          <w:szCs w:val="16"/>
        </w:rPr>
      </w:pPr>
    </w:p>
    <w:p w:rsidR="004D2340" w:rsidRPr="00561C82" w:rsidRDefault="004D2340" w:rsidP="004D2340">
      <w:pPr>
        <w:shd w:val="clear" w:color="auto" w:fill="FFFFFF"/>
        <w:tabs>
          <w:tab w:val="left" w:pos="13750"/>
        </w:tabs>
        <w:jc w:val="center"/>
        <w:rPr>
          <w:b/>
          <w:spacing w:val="1"/>
          <w:sz w:val="28"/>
          <w:szCs w:val="16"/>
        </w:rPr>
      </w:pPr>
      <w:r w:rsidRPr="00561C82">
        <w:rPr>
          <w:b/>
          <w:spacing w:val="1"/>
          <w:sz w:val="28"/>
          <w:szCs w:val="16"/>
        </w:rPr>
        <w:t>От</w:t>
      </w:r>
      <w:r w:rsidR="00B831F5">
        <w:rPr>
          <w:b/>
          <w:spacing w:val="1"/>
          <w:sz w:val="28"/>
          <w:szCs w:val="16"/>
        </w:rPr>
        <w:t xml:space="preserve"> 19 ноября </w:t>
      </w:r>
      <w:r>
        <w:rPr>
          <w:b/>
          <w:spacing w:val="1"/>
          <w:sz w:val="28"/>
          <w:szCs w:val="16"/>
        </w:rPr>
        <w:t>2014 г</w:t>
      </w:r>
      <w:r w:rsidRPr="00561C82">
        <w:rPr>
          <w:b/>
          <w:spacing w:val="1"/>
          <w:sz w:val="28"/>
          <w:szCs w:val="16"/>
        </w:rPr>
        <w:t xml:space="preserve">.  № </w:t>
      </w:r>
      <w:r w:rsidR="00B831F5">
        <w:rPr>
          <w:b/>
          <w:spacing w:val="1"/>
          <w:sz w:val="28"/>
          <w:szCs w:val="16"/>
        </w:rPr>
        <w:t xml:space="preserve"> 7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D2340" w:rsidRPr="00561C82" w:rsidRDefault="004D2340" w:rsidP="004D2340">
      <w:pPr>
        <w:shd w:val="clear" w:color="auto" w:fill="FFFFFF"/>
        <w:tabs>
          <w:tab w:val="left" w:pos="13750"/>
        </w:tabs>
        <w:jc w:val="center"/>
        <w:rPr>
          <w:b/>
          <w:sz w:val="28"/>
          <w:szCs w:val="16"/>
        </w:rPr>
      </w:pPr>
    </w:p>
    <w:p w:rsidR="00B00B13" w:rsidRDefault="004D2340" w:rsidP="004D23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налога на имущество физических лиц </w:t>
      </w:r>
    </w:p>
    <w:p w:rsidR="004D2340" w:rsidRDefault="004D2340" w:rsidP="004D23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главой 32 Налогового кодекса РФ</w:t>
      </w:r>
    </w:p>
    <w:p w:rsidR="004D2340" w:rsidRPr="00561C82" w:rsidRDefault="004D2340" w:rsidP="004D2340">
      <w:pPr>
        <w:jc w:val="center"/>
        <w:rPr>
          <w:b/>
          <w:sz w:val="28"/>
          <w:szCs w:val="16"/>
        </w:rPr>
      </w:pPr>
    </w:p>
    <w:p w:rsidR="004D2340" w:rsidRPr="00561C82" w:rsidRDefault="004D2340" w:rsidP="004D2340">
      <w:pPr>
        <w:jc w:val="both"/>
        <w:rPr>
          <w:b/>
          <w:sz w:val="28"/>
          <w:szCs w:val="16"/>
        </w:rPr>
      </w:pPr>
      <w:r w:rsidRPr="00561C82">
        <w:rPr>
          <w:sz w:val="28"/>
          <w:szCs w:val="16"/>
        </w:rPr>
        <w:t xml:space="preserve">           </w:t>
      </w:r>
      <w:r>
        <w:rPr>
          <w:sz w:val="28"/>
          <w:szCs w:val="16"/>
        </w:rPr>
        <w:t>В соответствии с Налоговым кодексом Российской Федерации и  Уставом</w:t>
      </w:r>
      <w:r w:rsidRPr="00561C82">
        <w:rPr>
          <w:sz w:val="28"/>
          <w:szCs w:val="16"/>
        </w:rPr>
        <w:t xml:space="preserve"> муниципального образования </w:t>
      </w:r>
      <w:proofErr w:type="spellStart"/>
      <w:r w:rsidRPr="00561C82">
        <w:rPr>
          <w:sz w:val="28"/>
          <w:szCs w:val="16"/>
        </w:rPr>
        <w:t>Путиловское</w:t>
      </w:r>
      <w:proofErr w:type="spellEnd"/>
      <w:r w:rsidRPr="00561C82">
        <w:rPr>
          <w:sz w:val="28"/>
          <w:szCs w:val="16"/>
        </w:rPr>
        <w:t xml:space="preserve"> сельское поселение муниципального образования Кировский муниципальный район  Ленинградско</w:t>
      </w:r>
      <w:r>
        <w:rPr>
          <w:sz w:val="28"/>
          <w:szCs w:val="16"/>
        </w:rPr>
        <w:t>й</w:t>
      </w:r>
      <w:r w:rsidRPr="00561C82">
        <w:rPr>
          <w:sz w:val="28"/>
          <w:szCs w:val="16"/>
        </w:rPr>
        <w:t xml:space="preserve"> </w:t>
      </w:r>
      <w:r>
        <w:rPr>
          <w:sz w:val="28"/>
          <w:szCs w:val="16"/>
        </w:rPr>
        <w:t>области,</w:t>
      </w:r>
      <w:r w:rsidRPr="00561C82">
        <w:rPr>
          <w:sz w:val="28"/>
          <w:szCs w:val="16"/>
        </w:rPr>
        <w:t xml:space="preserve">  </w:t>
      </w:r>
      <w:r>
        <w:rPr>
          <w:sz w:val="28"/>
          <w:szCs w:val="16"/>
        </w:rPr>
        <w:t>Совет депутатов</w:t>
      </w:r>
      <w:r w:rsidRPr="00561C82">
        <w:rPr>
          <w:sz w:val="28"/>
          <w:szCs w:val="16"/>
        </w:rPr>
        <w:t xml:space="preserve"> муниципально</w:t>
      </w:r>
      <w:r>
        <w:rPr>
          <w:sz w:val="28"/>
          <w:szCs w:val="16"/>
        </w:rPr>
        <w:t>го</w:t>
      </w:r>
      <w:r w:rsidRPr="00561C82">
        <w:rPr>
          <w:sz w:val="28"/>
          <w:szCs w:val="16"/>
        </w:rPr>
        <w:t xml:space="preserve"> образовани</w:t>
      </w:r>
      <w:r>
        <w:rPr>
          <w:sz w:val="28"/>
          <w:szCs w:val="16"/>
        </w:rPr>
        <w:t xml:space="preserve">я </w:t>
      </w:r>
      <w:proofErr w:type="spellStart"/>
      <w:r w:rsidRPr="00561C82">
        <w:rPr>
          <w:sz w:val="28"/>
          <w:szCs w:val="16"/>
        </w:rPr>
        <w:t>Путиловское</w:t>
      </w:r>
      <w:proofErr w:type="spellEnd"/>
      <w:r w:rsidRPr="00561C82">
        <w:rPr>
          <w:sz w:val="28"/>
          <w:szCs w:val="16"/>
        </w:rPr>
        <w:t xml:space="preserve"> сельское поселение муниципального образования Кировский муниципальн</w:t>
      </w:r>
      <w:r>
        <w:rPr>
          <w:sz w:val="28"/>
          <w:szCs w:val="16"/>
        </w:rPr>
        <w:t>ый район Ленинградской области»</w:t>
      </w:r>
      <w:r w:rsidRPr="00561C82">
        <w:rPr>
          <w:sz w:val="28"/>
          <w:szCs w:val="16"/>
        </w:rPr>
        <w:t xml:space="preserve"> </w:t>
      </w:r>
      <w:r w:rsidRPr="004D2340">
        <w:rPr>
          <w:b/>
          <w:sz w:val="28"/>
          <w:szCs w:val="16"/>
        </w:rPr>
        <w:t>решил</w:t>
      </w:r>
      <w:r w:rsidRPr="00561C82">
        <w:rPr>
          <w:b/>
          <w:sz w:val="28"/>
          <w:szCs w:val="16"/>
        </w:rPr>
        <w:t>:</w:t>
      </w:r>
    </w:p>
    <w:p w:rsidR="004D2340" w:rsidRPr="00561C82" w:rsidRDefault="004D2340" w:rsidP="004D2340">
      <w:pPr>
        <w:jc w:val="both"/>
        <w:rPr>
          <w:sz w:val="28"/>
          <w:szCs w:val="16"/>
        </w:rPr>
      </w:pPr>
      <w:r w:rsidRPr="00561C82">
        <w:rPr>
          <w:sz w:val="28"/>
          <w:szCs w:val="16"/>
        </w:rPr>
        <w:t xml:space="preserve">          1. </w:t>
      </w:r>
      <w:r>
        <w:rPr>
          <w:sz w:val="28"/>
          <w:szCs w:val="16"/>
        </w:rPr>
        <w:t xml:space="preserve">Ввести на территории муниципального образования </w:t>
      </w:r>
      <w:proofErr w:type="spellStart"/>
      <w:r w:rsidRPr="00561C82">
        <w:rPr>
          <w:sz w:val="28"/>
          <w:szCs w:val="16"/>
        </w:rPr>
        <w:t>Путиловское</w:t>
      </w:r>
      <w:proofErr w:type="spellEnd"/>
      <w:r w:rsidRPr="00561C82">
        <w:rPr>
          <w:sz w:val="28"/>
          <w:szCs w:val="16"/>
        </w:rPr>
        <w:t xml:space="preserve"> сельское поселение</w:t>
      </w:r>
      <w:r>
        <w:rPr>
          <w:sz w:val="28"/>
          <w:szCs w:val="16"/>
        </w:rPr>
        <w:t xml:space="preserve"> муниципального образования Кировский муниципальный район Ленинградской области</w:t>
      </w:r>
      <w:r w:rsidR="00792C9C">
        <w:rPr>
          <w:sz w:val="28"/>
          <w:szCs w:val="16"/>
        </w:rPr>
        <w:t xml:space="preserve"> налог на имущество физических лиц в соответствии с главой 32 НК РФ</w:t>
      </w:r>
      <w:r>
        <w:rPr>
          <w:sz w:val="26"/>
          <w:szCs w:val="26"/>
        </w:rPr>
        <w:t>.</w:t>
      </w:r>
      <w:r w:rsidRPr="00561C82">
        <w:rPr>
          <w:sz w:val="28"/>
          <w:szCs w:val="16"/>
        </w:rPr>
        <w:tab/>
      </w:r>
    </w:p>
    <w:p w:rsidR="004D2340" w:rsidRPr="00561C82" w:rsidRDefault="004D2340" w:rsidP="00792C9C">
      <w:pPr>
        <w:jc w:val="both"/>
        <w:rPr>
          <w:sz w:val="28"/>
          <w:szCs w:val="16"/>
        </w:rPr>
      </w:pPr>
      <w:r w:rsidRPr="00561C82">
        <w:rPr>
          <w:sz w:val="28"/>
          <w:szCs w:val="16"/>
        </w:rPr>
        <w:t xml:space="preserve">          2. </w:t>
      </w:r>
      <w:proofErr w:type="gramStart"/>
      <w:r w:rsidR="00792C9C">
        <w:rPr>
          <w:sz w:val="28"/>
          <w:szCs w:val="16"/>
        </w:rPr>
        <w:t>Установить ставки налога в зависимости от суммарной инвентаризационной стоимости объектов налогообложения, умноженной на коэффициент-дефлятор, принадлежащих на праве собственности налогоплательщику (с учетом доли налогоплательщика в праве общей</w:t>
      </w:r>
      <w:proofErr w:type="gramEnd"/>
      <w:r w:rsidR="00792C9C">
        <w:rPr>
          <w:sz w:val="28"/>
          <w:szCs w:val="16"/>
        </w:rPr>
        <w:t xml:space="preserve"> собственности на каждый из таких объектов), расположенных в пределах муниципального образования в следующих размерах:</w:t>
      </w:r>
      <w:r w:rsidRPr="00561C82">
        <w:rPr>
          <w:sz w:val="28"/>
          <w:szCs w:val="16"/>
        </w:rPr>
        <w:t xml:space="preserve"> </w:t>
      </w:r>
    </w:p>
    <w:p w:rsidR="004D2340" w:rsidRDefault="004D2340" w:rsidP="004D2340">
      <w:pPr>
        <w:jc w:val="both"/>
        <w:rPr>
          <w:sz w:val="28"/>
          <w:szCs w:val="16"/>
        </w:rPr>
      </w:pPr>
      <w:r w:rsidRPr="00561C82">
        <w:rPr>
          <w:sz w:val="28"/>
          <w:szCs w:val="16"/>
        </w:rPr>
        <w:tab/>
        <w:t xml:space="preserve"> </w:t>
      </w:r>
      <w:r w:rsidR="00792C9C">
        <w:rPr>
          <w:sz w:val="28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2C9C" w:rsidTr="00792C9C">
        <w:tc>
          <w:tcPr>
            <w:tcW w:w="4785" w:type="dxa"/>
          </w:tcPr>
          <w:p w:rsidR="00792C9C" w:rsidRDefault="00B433BB" w:rsidP="004D2340">
            <w:pPr>
              <w:jc w:val="both"/>
              <w:rPr>
                <w:sz w:val="28"/>
                <w:szCs w:val="16"/>
              </w:rPr>
            </w:pPr>
            <w:proofErr w:type="gramStart"/>
            <w:r>
              <w:rPr>
                <w:sz w:val="28"/>
                <w:szCs w:val="16"/>
              </w:rPr>
              <w:t>Суммарная</w:t>
            </w:r>
            <w:proofErr w:type="gramEnd"/>
            <w:r>
              <w:rPr>
                <w:sz w:val="28"/>
                <w:szCs w:val="16"/>
              </w:rPr>
              <w:t xml:space="preserve"> инвентаризационной стоимости объектов налогообложения, умноженной на коэффициент-дефлятор,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792C9C" w:rsidRDefault="00B433BB" w:rsidP="004D234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Ставка налога</w:t>
            </w:r>
          </w:p>
        </w:tc>
      </w:tr>
      <w:tr w:rsidR="00792C9C" w:rsidTr="00792C9C">
        <w:tc>
          <w:tcPr>
            <w:tcW w:w="4785" w:type="dxa"/>
          </w:tcPr>
          <w:p w:rsidR="00792C9C" w:rsidRDefault="00B433BB" w:rsidP="004D234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До 300000 рублей включительно</w:t>
            </w:r>
          </w:p>
        </w:tc>
        <w:tc>
          <w:tcPr>
            <w:tcW w:w="4786" w:type="dxa"/>
          </w:tcPr>
          <w:p w:rsidR="00792C9C" w:rsidRDefault="00B433BB" w:rsidP="004D234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0,1 %</w:t>
            </w:r>
          </w:p>
        </w:tc>
      </w:tr>
      <w:tr w:rsidR="00792C9C" w:rsidTr="00792C9C">
        <w:tc>
          <w:tcPr>
            <w:tcW w:w="4785" w:type="dxa"/>
          </w:tcPr>
          <w:p w:rsidR="00792C9C" w:rsidRDefault="00B433BB" w:rsidP="004D234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Свыше 300000 до 500000 рублей включительно</w:t>
            </w:r>
          </w:p>
        </w:tc>
        <w:tc>
          <w:tcPr>
            <w:tcW w:w="4786" w:type="dxa"/>
          </w:tcPr>
          <w:p w:rsidR="00792C9C" w:rsidRDefault="00B433BB" w:rsidP="004D234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0,3 %</w:t>
            </w:r>
          </w:p>
        </w:tc>
      </w:tr>
      <w:tr w:rsidR="00792C9C" w:rsidTr="00792C9C">
        <w:tc>
          <w:tcPr>
            <w:tcW w:w="4785" w:type="dxa"/>
          </w:tcPr>
          <w:p w:rsidR="00792C9C" w:rsidRDefault="00B433BB" w:rsidP="004D234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Свыше 500000 рублей</w:t>
            </w:r>
          </w:p>
        </w:tc>
        <w:tc>
          <w:tcPr>
            <w:tcW w:w="4786" w:type="dxa"/>
          </w:tcPr>
          <w:p w:rsidR="00792C9C" w:rsidRDefault="00B433BB" w:rsidP="004D2340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2,0 %</w:t>
            </w:r>
          </w:p>
        </w:tc>
      </w:tr>
    </w:tbl>
    <w:p w:rsidR="00792C9C" w:rsidRPr="00561C82" w:rsidRDefault="00792C9C" w:rsidP="004D2340">
      <w:pPr>
        <w:jc w:val="both"/>
        <w:rPr>
          <w:sz w:val="28"/>
          <w:szCs w:val="16"/>
        </w:rPr>
      </w:pPr>
    </w:p>
    <w:p w:rsidR="00B433BB" w:rsidRDefault="004D2340" w:rsidP="004D2340">
      <w:pPr>
        <w:jc w:val="both"/>
        <w:rPr>
          <w:sz w:val="28"/>
          <w:szCs w:val="16"/>
        </w:rPr>
      </w:pPr>
      <w:r w:rsidRPr="00561C82">
        <w:rPr>
          <w:sz w:val="28"/>
          <w:szCs w:val="16"/>
        </w:rPr>
        <w:t xml:space="preserve">         </w:t>
      </w:r>
      <w:r w:rsidR="00B433BB">
        <w:rPr>
          <w:sz w:val="28"/>
          <w:szCs w:val="16"/>
        </w:rPr>
        <w:t>3</w:t>
      </w:r>
      <w:r>
        <w:rPr>
          <w:sz w:val="28"/>
          <w:szCs w:val="16"/>
        </w:rPr>
        <w:t xml:space="preserve">. </w:t>
      </w:r>
      <w:r w:rsidR="00B433BB">
        <w:rPr>
          <w:sz w:val="28"/>
          <w:szCs w:val="16"/>
        </w:rPr>
        <w:t xml:space="preserve">Установить налоговые льготы для категорий граждан, указанных в </w:t>
      </w:r>
      <w:r w:rsidR="00B433BB">
        <w:rPr>
          <w:sz w:val="28"/>
          <w:szCs w:val="16"/>
        </w:rPr>
        <w:lastRenderedPageBreak/>
        <w:t>статье 407 НК РФ и в порядке, установленном данной статьей.</w:t>
      </w:r>
    </w:p>
    <w:p w:rsidR="00B433BB" w:rsidRDefault="002B1EAC" w:rsidP="004D2340">
      <w:pPr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="00AE2612">
        <w:rPr>
          <w:sz w:val="28"/>
          <w:szCs w:val="16"/>
        </w:rPr>
        <w:t xml:space="preserve"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</w:t>
      </w:r>
      <w:r w:rsidR="00BE6CF1">
        <w:rPr>
          <w:sz w:val="28"/>
          <w:szCs w:val="16"/>
        </w:rPr>
        <w:t>своему</w:t>
      </w:r>
      <w:r w:rsidR="00AE2612">
        <w:rPr>
          <w:sz w:val="28"/>
          <w:szCs w:val="16"/>
        </w:rPr>
        <w:t xml:space="preserve"> выбору.</w:t>
      </w:r>
    </w:p>
    <w:p w:rsidR="00BE6CF1" w:rsidRDefault="002B1EAC" w:rsidP="004D2340">
      <w:pPr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="00BE6CF1">
        <w:rPr>
          <w:sz w:val="28"/>
          <w:szCs w:val="16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</w:t>
      </w:r>
      <w:r w:rsidR="001D17B3">
        <w:rPr>
          <w:sz w:val="28"/>
          <w:szCs w:val="16"/>
        </w:rPr>
        <w:t>воему выбору до 01 ноября года,</w:t>
      </w:r>
      <w:r w:rsidR="00BE6CF1">
        <w:rPr>
          <w:sz w:val="28"/>
          <w:szCs w:val="16"/>
        </w:rPr>
        <w:t xml:space="preserve"> являющегося налоговым периодом, начиная с которого в отношении указанных объектов применяется налоговая льгота.</w:t>
      </w:r>
    </w:p>
    <w:p w:rsidR="00BE6CF1" w:rsidRDefault="002B1EAC" w:rsidP="004D2340">
      <w:pPr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="00BE6CF1">
        <w:rPr>
          <w:sz w:val="28"/>
          <w:szCs w:val="16"/>
        </w:rPr>
        <w:t xml:space="preserve">4. Настоящее решение вступает в силу с 01 января 2015 года, но не ранее чем </w:t>
      </w:r>
      <w:proofErr w:type="gramStart"/>
      <w:r w:rsidR="00BE6CF1">
        <w:rPr>
          <w:sz w:val="28"/>
          <w:szCs w:val="16"/>
        </w:rPr>
        <w:t>по истечение</w:t>
      </w:r>
      <w:proofErr w:type="gramEnd"/>
      <w:r w:rsidR="00BE6CF1">
        <w:rPr>
          <w:sz w:val="28"/>
          <w:szCs w:val="16"/>
        </w:rPr>
        <w:t xml:space="preserve">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E6CF1" w:rsidRDefault="002B1EAC" w:rsidP="004D2340">
      <w:pPr>
        <w:jc w:val="both"/>
        <w:rPr>
          <w:sz w:val="28"/>
          <w:szCs w:val="16"/>
        </w:rPr>
      </w:pPr>
      <w:r>
        <w:rPr>
          <w:sz w:val="28"/>
          <w:szCs w:val="16"/>
        </w:rPr>
        <w:tab/>
      </w:r>
      <w:r w:rsidR="00BE6CF1">
        <w:rPr>
          <w:sz w:val="28"/>
          <w:szCs w:val="16"/>
        </w:rPr>
        <w:t xml:space="preserve">5. </w:t>
      </w:r>
      <w:r>
        <w:rPr>
          <w:sz w:val="28"/>
          <w:szCs w:val="16"/>
        </w:rPr>
        <w:t>С</w:t>
      </w:r>
      <w:r w:rsidR="00BE6CF1">
        <w:rPr>
          <w:sz w:val="28"/>
          <w:szCs w:val="16"/>
        </w:rPr>
        <w:t xml:space="preserve">читать утратившим силу </w:t>
      </w:r>
      <w:r w:rsidR="00301574">
        <w:rPr>
          <w:sz w:val="28"/>
          <w:szCs w:val="16"/>
        </w:rPr>
        <w:t>с 15 января 2015 года: решение</w:t>
      </w:r>
      <w:r>
        <w:rPr>
          <w:sz w:val="28"/>
          <w:szCs w:val="16"/>
        </w:rPr>
        <w:t xml:space="preserve"> совета депутатов муниципального образования </w:t>
      </w:r>
      <w:proofErr w:type="spellStart"/>
      <w:r>
        <w:rPr>
          <w:sz w:val="28"/>
          <w:szCs w:val="16"/>
        </w:rPr>
        <w:t>Путиловское</w:t>
      </w:r>
      <w:proofErr w:type="spellEnd"/>
      <w:r>
        <w:rPr>
          <w:sz w:val="28"/>
          <w:szCs w:val="16"/>
        </w:rPr>
        <w:t xml:space="preserve"> сельское поселение муниципального образования Кировский муниципальный район Ленинградской области от 18 октября 2005 года № 11 «Об установлении налога на имущество физических лиц».</w:t>
      </w:r>
    </w:p>
    <w:p w:rsidR="004D2340" w:rsidRDefault="004D2340" w:rsidP="002B1EAC">
      <w:pPr>
        <w:ind w:firstLine="708"/>
        <w:jc w:val="both"/>
        <w:rPr>
          <w:sz w:val="26"/>
          <w:szCs w:val="26"/>
        </w:rPr>
      </w:pPr>
      <w:r>
        <w:rPr>
          <w:sz w:val="28"/>
          <w:szCs w:val="16"/>
        </w:rPr>
        <w:t>6</w:t>
      </w:r>
      <w:r w:rsidR="002B1EAC">
        <w:rPr>
          <w:sz w:val="28"/>
          <w:szCs w:val="16"/>
        </w:rPr>
        <w:t xml:space="preserve">. </w:t>
      </w:r>
      <w:proofErr w:type="gramStart"/>
      <w:r w:rsidR="002B1EAC">
        <w:rPr>
          <w:sz w:val="28"/>
          <w:szCs w:val="16"/>
        </w:rPr>
        <w:t>Контроль за</w:t>
      </w:r>
      <w:proofErr w:type="gramEnd"/>
      <w:r w:rsidR="002B1EAC">
        <w:rPr>
          <w:sz w:val="28"/>
          <w:szCs w:val="16"/>
        </w:rPr>
        <w:t xml:space="preserve"> исполнением настоящего решения возлагаю на себя.</w:t>
      </w:r>
    </w:p>
    <w:p w:rsidR="004D2340" w:rsidRPr="00561C82" w:rsidRDefault="004D2340" w:rsidP="004D2340">
      <w:pPr>
        <w:ind w:firstLine="355"/>
        <w:jc w:val="both"/>
        <w:rPr>
          <w:sz w:val="28"/>
          <w:szCs w:val="16"/>
        </w:rPr>
      </w:pPr>
      <w:r>
        <w:rPr>
          <w:sz w:val="26"/>
          <w:szCs w:val="26"/>
        </w:rPr>
        <w:t xml:space="preserve"> </w:t>
      </w:r>
    </w:p>
    <w:p w:rsidR="004D2340" w:rsidRPr="00561C82" w:rsidRDefault="004D2340" w:rsidP="004D2340">
      <w:pPr>
        <w:jc w:val="both"/>
        <w:rPr>
          <w:sz w:val="28"/>
          <w:szCs w:val="16"/>
        </w:rPr>
      </w:pPr>
    </w:p>
    <w:p w:rsidR="004D2340" w:rsidRPr="00561C82" w:rsidRDefault="004D2340" w:rsidP="004D2340">
      <w:pPr>
        <w:jc w:val="both"/>
        <w:rPr>
          <w:sz w:val="28"/>
          <w:szCs w:val="16"/>
        </w:rPr>
      </w:pPr>
    </w:p>
    <w:p w:rsidR="004D2340" w:rsidRPr="00561C82" w:rsidRDefault="004D2340" w:rsidP="004D2340">
      <w:pPr>
        <w:jc w:val="both"/>
        <w:rPr>
          <w:spacing w:val="-3"/>
          <w:sz w:val="28"/>
          <w:szCs w:val="16"/>
        </w:rPr>
      </w:pPr>
    </w:p>
    <w:p w:rsidR="004D2340" w:rsidRPr="00561C82" w:rsidRDefault="004D2340" w:rsidP="004D2340">
      <w:pPr>
        <w:shd w:val="clear" w:color="auto" w:fill="FFFFFF"/>
        <w:tabs>
          <w:tab w:val="left" w:pos="614"/>
          <w:tab w:val="left" w:pos="6336"/>
        </w:tabs>
        <w:spacing w:line="322" w:lineRule="exact"/>
        <w:ind w:left="14" w:right="412" w:firstLine="341"/>
        <w:jc w:val="both"/>
        <w:rPr>
          <w:sz w:val="28"/>
          <w:szCs w:val="16"/>
        </w:rPr>
      </w:pPr>
      <w:r w:rsidRPr="00561C82">
        <w:rPr>
          <w:spacing w:val="-3"/>
          <w:sz w:val="28"/>
          <w:szCs w:val="16"/>
        </w:rPr>
        <w:t>Глава муниципального образования</w:t>
      </w:r>
      <w:r>
        <w:rPr>
          <w:sz w:val="28"/>
          <w:szCs w:val="16"/>
        </w:rPr>
        <w:tab/>
        <w:t xml:space="preserve"> </w:t>
      </w:r>
      <w:r w:rsidRPr="00561C82">
        <w:rPr>
          <w:sz w:val="28"/>
          <w:szCs w:val="16"/>
        </w:rPr>
        <w:t xml:space="preserve">          В.И. </w:t>
      </w:r>
      <w:proofErr w:type="spellStart"/>
      <w:r w:rsidRPr="00561C82">
        <w:rPr>
          <w:sz w:val="28"/>
          <w:szCs w:val="16"/>
        </w:rPr>
        <w:t>Егорихин</w:t>
      </w:r>
      <w:proofErr w:type="spellEnd"/>
    </w:p>
    <w:p w:rsidR="004D2340" w:rsidRDefault="004D2340" w:rsidP="004D2340">
      <w:pPr>
        <w:shd w:val="clear" w:color="auto" w:fill="FFFFFF"/>
        <w:spacing w:before="370" w:after="163"/>
        <w:ind w:left="38"/>
        <w:rPr>
          <w:sz w:val="28"/>
          <w:szCs w:val="16"/>
        </w:rPr>
      </w:pPr>
    </w:p>
    <w:p w:rsidR="004D2340" w:rsidRDefault="004D2340" w:rsidP="004D2340">
      <w:pPr>
        <w:shd w:val="clear" w:color="auto" w:fill="FFFFFF"/>
        <w:spacing w:before="370" w:after="163"/>
        <w:ind w:left="38"/>
        <w:rPr>
          <w:sz w:val="28"/>
          <w:szCs w:val="16"/>
        </w:rPr>
      </w:pPr>
    </w:p>
    <w:p w:rsidR="004D2340" w:rsidRDefault="004D2340" w:rsidP="004D2340">
      <w:pPr>
        <w:shd w:val="clear" w:color="auto" w:fill="FFFFFF"/>
        <w:spacing w:before="370" w:after="163"/>
        <w:ind w:left="38"/>
        <w:rPr>
          <w:sz w:val="28"/>
          <w:szCs w:val="16"/>
        </w:rPr>
      </w:pPr>
    </w:p>
    <w:p w:rsidR="004D2340" w:rsidRDefault="004D2340" w:rsidP="004D2340">
      <w:pPr>
        <w:shd w:val="clear" w:color="auto" w:fill="FFFFFF"/>
        <w:spacing w:before="370" w:after="163"/>
        <w:ind w:left="38"/>
        <w:rPr>
          <w:sz w:val="28"/>
          <w:szCs w:val="16"/>
        </w:rPr>
      </w:pPr>
    </w:p>
    <w:p w:rsidR="004D2340" w:rsidRDefault="004D2340" w:rsidP="004D2340">
      <w:pPr>
        <w:shd w:val="clear" w:color="auto" w:fill="FFFFFF"/>
        <w:spacing w:before="370" w:after="163"/>
        <w:ind w:left="38"/>
        <w:rPr>
          <w:sz w:val="28"/>
          <w:szCs w:val="16"/>
        </w:rPr>
      </w:pPr>
    </w:p>
    <w:p w:rsidR="004D2340" w:rsidRDefault="004D2340" w:rsidP="004D2340">
      <w:pPr>
        <w:shd w:val="clear" w:color="auto" w:fill="FFFFFF"/>
        <w:spacing w:before="370" w:after="163"/>
        <w:ind w:left="38"/>
        <w:rPr>
          <w:sz w:val="28"/>
          <w:szCs w:val="16"/>
        </w:rPr>
      </w:pPr>
    </w:p>
    <w:p w:rsidR="004D2340" w:rsidRDefault="004D2340" w:rsidP="004D2340">
      <w:pPr>
        <w:shd w:val="clear" w:color="auto" w:fill="FFFFFF"/>
        <w:spacing w:before="370" w:after="163"/>
        <w:rPr>
          <w:sz w:val="28"/>
          <w:szCs w:val="16"/>
        </w:rPr>
      </w:pPr>
    </w:p>
    <w:p w:rsidR="004D2340" w:rsidRDefault="004D2340" w:rsidP="004D2340">
      <w:pPr>
        <w:shd w:val="clear" w:color="auto" w:fill="FFFFFF"/>
        <w:spacing w:before="370" w:after="163"/>
        <w:ind w:left="38"/>
        <w:rPr>
          <w:sz w:val="28"/>
          <w:szCs w:val="16"/>
        </w:rPr>
      </w:pPr>
    </w:p>
    <w:p w:rsidR="00D96F18" w:rsidRDefault="004D2340" w:rsidP="002B1EAC">
      <w:pPr>
        <w:shd w:val="clear" w:color="auto" w:fill="FFFFFF"/>
        <w:spacing w:before="370" w:after="163"/>
        <w:ind w:left="38"/>
      </w:pPr>
      <w:r>
        <w:rPr>
          <w:sz w:val="24"/>
          <w:szCs w:val="24"/>
        </w:rPr>
        <w:t>Р</w:t>
      </w:r>
      <w:r w:rsidRPr="00900D79">
        <w:rPr>
          <w:sz w:val="24"/>
          <w:szCs w:val="24"/>
        </w:rPr>
        <w:t xml:space="preserve">азослано: дело, </w:t>
      </w:r>
      <w:r w:rsidRPr="00900D79">
        <w:rPr>
          <w:spacing w:val="-2"/>
          <w:sz w:val="16"/>
          <w:szCs w:val="16"/>
        </w:rPr>
        <w:t>ИД «Ладога».</w:t>
      </w:r>
    </w:p>
    <w:sectPr w:rsidR="00D96F18" w:rsidSect="0042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40"/>
    <w:rsid w:val="001D17B3"/>
    <w:rsid w:val="002B1EAC"/>
    <w:rsid w:val="00301574"/>
    <w:rsid w:val="004D2340"/>
    <w:rsid w:val="005F2BD9"/>
    <w:rsid w:val="00792C9C"/>
    <w:rsid w:val="00AE2612"/>
    <w:rsid w:val="00B00B13"/>
    <w:rsid w:val="00B433BB"/>
    <w:rsid w:val="00B57B44"/>
    <w:rsid w:val="00B831F5"/>
    <w:rsid w:val="00BE6CF1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2014-11-20T05:47:00Z</cp:lastPrinted>
  <dcterms:created xsi:type="dcterms:W3CDTF">2014-11-20T05:51:00Z</dcterms:created>
  <dcterms:modified xsi:type="dcterms:W3CDTF">2014-11-20T05:51:00Z</dcterms:modified>
</cp:coreProperties>
</file>