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2A" w:rsidRPr="00CE5D2A" w:rsidRDefault="00CE5D2A" w:rsidP="00CE5D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НАПОМИНАЕМ, что с</w:t>
      </w:r>
      <w:r w:rsidRPr="00CE5D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26 июня </w:t>
      </w:r>
      <w:r w:rsidR="005E7E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2020 года </w:t>
      </w:r>
      <w:r w:rsidRPr="00CE5D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маркировать и продавать вино нужно по новым правилам</w:t>
      </w:r>
    </w:p>
    <w:p w:rsidR="00CE5D2A" w:rsidRPr="00CE5D2A" w:rsidRDefault="00CE5D2A" w:rsidP="00CE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https://vladcons.ru/wp-content/uploads/sites/55/2020/06/wine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ladcons.ru/wp-content/uploads/sites/55/2020/06/wine-300x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2A" w:rsidRPr="005E7EEC" w:rsidRDefault="005E7EEC" w:rsidP="00CE5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EC">
        <w:rPr>
          <w:rFonts w:ascii="Times New Roman" w:hAnsi="Times New Roman" w:cs="Times New Roman"/>
          <w:sz w:val="24"/>
          <w:szCs w:val="24"/>
        </w:rPr>
        <w:t xml:space="preserve">26.06.2020 года в силу вступил Федеральный закон «О виноградарстве и виноделии в Российской Федерации» №468-ФЗ  (далее - Федеральный закон № 468-ФЗ). </w:t>
      </w:r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среди прочего устанавливает правила маркировки и розничной продажи </w:t>
      </w:r>
      <w:hyperlink r:id="rId7" w:tgtFrame="_blank" w:history="1">
        <w:r w:rsidR="00CE5D2A" w:rsidRPr="005E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винодельческой продукции</w:t>
        </w:r>
      </w:hyperlink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D2A" w:rsidRPr="005E7EEC" w:rsidRDefault="005E7EEC" w:rsidP="00CE5D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происхождения и годе урожая винограда необходимо указывать на этикетке, </w:t>
      </w:r>
      <w:proofErr w:type="spellStart"/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контрэтикетке</w:t>
      </w:r>
      <w:proofErr w:type="spellEnd"/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кольеретке</w:t>
      </w:r>
      <w:proofErr w:type="spellEnd"/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размером </w:t>
      </w:r>
      <w:hyperlink r:id="rId8" w:tgtFrame="_blank" w:history="1">
        <w:r w:rsidR="00CE5D2A" w:rsidRPr="005E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менее 14 пунктов</w:t>
        </w:r>
      </w:hyperlink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EEC" w:rsidRPr="005E7EEC" w:rsidRDefault="005E7EEC" w:rsidP="00CE5D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этикетке и </w:t>
      </w:r>
      <w:proofErr w:type="spellStart"/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контрэтикетке</w:t>
      </w:r>
      <w:proofErr w:type="spellEnd"/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виноградосодержащих</w:t>
      </w:r>
      <w:proofErr w:type="spellEnd"/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алкогольных напитков с фактическим объемом этилового спирта не более 22% </w:t>
      </w:r>
      <w:hyperlink r:id="rId9" w:tgtFrame="_blank" w:history="1">
        <w:r w:rsidR="00CE5D2A" w:rsidRPr="005E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следует указывать</w:t>
        </w:r>
      </w:hyperlink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«НЕ ЯВЛЯЕТСЯ ВИНОМ». Место под эту надпись должно занимать не менее 1/5 от общей площади этикетки и </w:t>
      </w:r>
      <w:proofErr w:type="spellStart"/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контрэтикетки</w:t>
      </w:r>
      <w:proofErr w:type="spellEnd"/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EEC" w:rsidRPr="005E7EEC" w:rsidRDefault="00CE5D2A" w:rsidP="00CE5D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5D2A" w:rsidRPr="005E7EEC" w:rsidRDefault="00CE5D2A" w:rsidP="00CE5D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розничной продаже</w:t>
      </w:r>
      <w:r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напитки </w:t>
      </w:r>
      <w:hyperlink r:id="rId10" w:tgtFrame="_blank" w:history="1">
        <w:r w:rsidRPr="005E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нужно выкладывать</w:t>
        </w:r>
      </w:hyperlink>
      <w:r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так, чтобы их можно было визуально отделить от вина, в том числе игристого и крепленого. Кроме того, необходимо </w:t>
      </w:r>
      <w:proofErr w:type="gramStart"/>
      <w:r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надпись</w:t>
      </w:r>
      <w:proofErr w:type="gramEnd"/>
      <w:r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«ПРОДУКЦИЯ НЕ ЯВЛЯЕТСЯ ВИНОМ».</w:t>
      </w:r>
    </w:p>
    <w:p w:rsidR="00CE5D2A" w:rsidRPr="005E7EEC" w:rsidRDefault="005E7EEC" w:rsidP="00CE5D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также определяет правила реализации </w:t>
      </w:r>
      <w:hyperlink r:id="rId11" w:tgtFrame="_blank" w:history="1">
        <w:r w:rsidR="00CE5D2A" w:rsidRPr="005E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российских вин защищенных наименований</w:t>
        </w:r>
      </w:hyperlink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tgtFrame="_blank" w:history="1">
        <w:r w:rsidR="00CE5D2A" w:rsidRPr="005E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вин России</w:t>
        </w:r>
      </w:hyperlink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торговом зале (ином месте продажи) их </w:t>
      </w:r>
      <w:hyperlink r:id="rId13" w:tgtFrame="_blank" w:history="1">
        <w:r w:rsidR="00CE5D2A" w:rsidRPr="005E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следует помечать</w:t>
        </w:r>
      </w:hyperlink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надписью </w:t>
      </w:r>
      <w:r w:rsidR="00CE5D2A" w:rsidRPr="005E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«ВИНО РОССИИ».</w:t>
      </w:r>
    </w:p>
    <w:p w:rsidR="005E7EEC" w:rsidRPr="005E7EEC" w:rsidRDefault="005E7EEC" w:rsidP="005E7E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D2A" w:rsidRPr="005E7EEC" w:rsidRDefault="005E7EEC" w:rsidP="005E7E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производство винодельческой продукции с неправильной по смыслу нового закона маркировкой </w:t>
      </w:r>
      <w:hyperlink r:id="rId14" w:tgtFrame="_blank" w:history="1">
        <w:r w:rsidR="00CE5D2A" w:rsidRPr="005E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могут грозить</w:t>
        </w:r>
      </w:hyperlink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конфискация предметов правонарушения, а также </w:t>
      </w:r>
      <w:proofErr w:type="spellStart"/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</w:t>
      </w:r>
      <w:proofErr w:type="gramStart"/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="00CE5D2A"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— от 10 тыс. до 15 тыс. руб.;</w:t>
      </w:r>
    </w:p>
    <w:p w:rsidR="00CE5D2A" w:rsidRPr="005E7EEC" w:rsidRDefault="00CE5D2A" w:rsidP="00CE5D2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 — от 100 тыс. до 150 тыс. руб.</w:t>
      </w:r>
    </w:p>
    <w:p w:rsidR="005E7EEC" w:rsidRPr="005E7EEC" w:rsidRDefault="005E7EEC" w:rsidP="00CE5D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D2A" w:rsidRPr="005E7EEC" w:rsidRDefault="00CE5D2A" w:rsidP="00CE5D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нарушить новые положения о розничной продаже, штраф </w:t>
      </w:r>
      <w:hyperlink r:id="rId15" w:tgtFrame="_blank" w:history="1">
        <w:r w:rsidRPr="005E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составит</w:t>
        </w:r>
      </w:hyperlink>
      <w:r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5D2A" w:rsidRPr="005E7EEC" w:rsidRDefault="00CE5D2A" w:rsidP="00CE5D2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должностных лиц — от 20 тыс. до 40 тыс. руб.;</w:t>
      </w:r>
    </w:p>
    <w:p w:rsidR="00CE5D2A" w:rsidRPr="005E7EEC" w:rsidRDefault="00CE5D2A" w:rsidP="00CE5D2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 — от 100 тыс. до 300 тыс. руб.</w:t>
      </w:r>
    </w:p>
    <w:p w:rsidR="00CE5D2A" w:rsidRPr="005E7EEC" w:rsidRDefault="00CE5D2A" w:rsidP="00CE5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наказанием могут назначить конфискацию продукции.</w:t>
      </w:r>
    </w:p>
    <w:p w:rsidR="0099790E" w:rsidRPr="005E7EEC" w:rsidRDefault="005E7EEC">
      <w:pPr>
        <w:rPr>
          <w:rFonts w:ascii="Times New Roman" w:hAnsi="Times New Roman" w:cs="Times New Roman"/>
          <w:sz w:val="24"/>
          <w:szCs w:val="24"/>
        </w:rPr>
      </w:pPr>
    </w:p>
    <w:sectPr w:rsidR="0099790E" w:rsidRPr="005E7EEC" w:rsidSect="0037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1562"/>
    <w:multiLevelType w:val="multilevel"/>
    <w:tmpl w:val="1D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97B97"/>
    <w:multiLevelType w:val="multilevel"/>
    <w:tmpl w:val="5958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20D36"/>
    <w:multiLevelType w:val="multilevel"/>
    <w:tmpl w:val="75D0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5D2A"/>
    <w:rsid w:val="00006DFC"/>
    <w:rsid w:val="001411BE"/>
    <w:rsid w:val="001459F8"/>
    <w:rsid w:val="001E4B5F"/>
    <w:rsid w:val="00202050"/>
    <w:rsid w:val="00225EBA"/>
    <w:rsid w:val="002621AA"/>
    <w:rsid w:val="00301DEA"/>
    <w:rsid w:val="00370BB0"/>
    <w:rsid w:val="00383296"/>
    <w:rsid w:val="00395488"/>
    <w:rsid w:val="004271E0"/>
    <w:rsid w:val="004A0F35"/>
    <w:rsid w:val="004B0FC3"/>
    <w:rsid w:val="005E7EEC"/>
    <w:rsid w:val="00633542"/>
    <w:rsid w:val="00662E6B"/>
    <w:rsid w:val="0076099F"/>
    <w:rsid w:val="00805717"/>
    <w:rsid w:val="00856C22"/>
    <w:rsid w:val="00993DCC"/>
    <w:rsid w:val="00A518A9"/>
    <w:rsid w:val="00B67346"/>
    <w:rsid w:val="00C7298F"/>
    <w:rsid w:val="00CA56A4"/>
    <w:rsid w:val="00CC333D"/>
    <w:rsid w:val="00CE5D2A"/>
    <w:rsid w:val="00C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B0"/>
  </w:style>
  <w:style w:type="paragraph" w:styleId="1">
    <w:name w:val="heading 1"/>
    <w:basedOn w:val="a"/>
    <w:link w:val="10"/>
    <w:uiPriority w:val="9"/>
    <w:qFormat/>
    <w:rsid w:val="00CE5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cons.ru/nm/news?token=9960f85c2222535624b1a3885647c766ec26f6c3&amp;post=6748&amp;url_id=5470" TargetMode="External"/><Relationship Id="rId13" Type="http://schemas.openxmlformats.org/officeDocument/2006/relationships/hyperlink" Target="https://vladcons.ru/nm/news?token=9960f85c2222535624b1a3885647c766ec26f6c3&amp;post=6748&amp;url_id=5475" TargetMode="External"/><Relationship Id="rId3" Type="http://schemas.openxmlformats.org/officeDocument/2006/relationships/styles" Target="styles.xml"/><Relationship Id="rId7" Type="http://schemas.openxmlformats.org/officeDocument/2006/relationships/hyperlink" Target="https://vladcons.ru/nm/news?token=9960f85c2222535624b1a3885647c766ec26f6c3&amp;post=6748&amp;url_id=5469" TargetMode="External"/><Relationship Id="rId12" Type="http://schemas.openxmlformats.org/officeDocument/2006/relationships/hyperlink" Target="https://vladcons.ru/nm/news?token=9960f85c2222535624b1a3885647c766ec26f6c3&amp;post=6748&amp;url_id=547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ladcons.ru/nm/news?token=9960f85c2222535624b1a3885647c766ec26f6c3&amp;post=6748&amp;url_id=54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ladcons.ru/nm/news?token=9960f85c2222535624b1a3885647c766ec26f6c3&amp;post=6748&amp;url_id=5477" TargetMode="External"/><Relationship Id="rId10" Type="http://schemas.openxmlformats.org/officeDocument/2006/relationships/hyperlink" Target="https://vladcons.ru/nm/news?token=9960f85c2222535624b1a3885647c766ec26f6c3&amp;post=6748&amp;url_id=54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ladcons.ru/nm/news?token=9960f85c2222535624b1a3885647c766ec26f6c3&amp;post=6748&amp;url_id=5471" TargetMode="External"/><Relationship Id="rId14" Type="http://schemas.openxmlformats.org/officeDocument/2006/relationships/hyperlink" Target="https://vladcons.ru/nm/news?token=9960f85c2222535624b1a3885647c766ec26f6c3&amp;post=6748&amp;url_id=5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63D7-7396-40BB-9661-5365CF7F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kozlova_ea</cp:lastModifiedBy>
  <cp:revision>2</cp:revision>
  <dcterms:created xsi:type="dcterms:W3CDTF">2020-09-30T06:14:00Z</dcterms:created>
  <dcterms:modified xsi:type="dcterms:W3CDTF">2020-09-30T06:14:00Z</dcterms:modified>
</cp:coreProperties>
</file>