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3D" w:rsidRPr="00584C6C" w:rsidRDefault="0028523D" w:rsidP="007A4DF0">
      <w:pPr>
        <w:spacing w:line="240" w:lineRule="exact"/>
        <w:rPr>
          <w:sz w:val="28"/>
          <w:szCs w:val="28"/>
        </w:rPr>
      </w:pPr>
    </w:p>
    <w:p w:rsidR="00C70473" w:rsidRDefault="00C70473" w:rsidP="00F163EA">
      <w:pPr>
        <w:jc w:val="both"/>
        <w:rPr>
          <w:b/>
          <w:sz w:val="28"/>
          <w:szCs w:val="28"/>
        </w:rPr>
      </w:pPr>
    </w:p>
    <w:p w:rsidR="005E088F" w:rsidRDefault="005E088F" w:rsidP="005E088F">
      <w:pPr>
        <w:ind w:firstLine="426"/>
        <w:jc w:val="both"/>
        <w:rPr>
          <w:b/>
          <w:sz w:val="28"/>
          <w:szCs w:val="28"/>
        </w:rPr>
      </w:pPr>
      <w:r w:rsidRPr="005E088F">
        <w:rPr>
          <w:b/>
          <w:sz w:val="28"/>
          <w:szCs w:val="28"/>
        </w:rPr>
        <w:t>Уточнены требования к уровню образования лиц, назначаемых на должности прокуроров</w:t>
      </w:r>
    </w:p>
    <w:p w:rsidR="005E088F" w:rsidRPr="005E088F" w:rsidRDefault="005E088F" w:rsidP="005E088F">
      <w:pPr>
        <w:ind w:firstLine="426"/>
        <w:jc w:val="both"/>
        <w:rPr>
          <w:b/>
          <w:sz w:val="28"/>
          <w:szCs w:val="28"/>
        </w:rPr>
      </w:pPr>
    </w:p>
    <w:p w:rsidR="005E088F" w:rsidRPr="005E088F" w:rsidRDefault="005E088F" w:rsidP="005E088F">
      <w:pPr>
        <w:ind w:firstLine="426"/>
        <w:jc w:val="both"/>
        <w:rPr>
          <w:sz w:val="28"/>
          <w:szCs w:val="28"/>
        </w:rPr>
      </w:pPr>
      <w:r w:rsidRPr="005E088F">
        <w:rPr>
          <w:sz w:val="28"/>
          <w:szCs w:val="28"/>
        </w:rPr>
        <w:t>Федеральный закон от 06.02.2020 № 15-ФЗ «О внесении изменений в статьи 40</w:t>
      </w:r>
      <w:r w:rsidRPr="005E088F">
        <w:rPr>
          <w:sz w:val="28"/>
          <w:szCs w:val="28"/>
          <w:vertAlign w:val="superscript"/>
        </w:rPr>
        <w:t>1</w:t>
      </w:r>
      <w:r w:rsidRPr="005E088F">
        <w:rPr>
          <w:sz w:val="28"/>
          <w:szCs w:val="28"/>
        </w:rPr>
        <w:t> и 43</w:t>
      </w:r>
      <w:r w:rsidRPr="005E088F">
        <w:rPr>
          <w:sz w:val="28"/>
          <w:szCs w:val="28"/>
          <w:vertAlign w:val="superscript"/>
        </w:rPr>
        <w:t>5</w:t>
      </w:r>
      <w:r w:rsidRPr="005E088F">
        <w:rPr>
          <w:sz w:val="28"/>
          <w:szCs w:val="28"/>
        </w:rPr>
        <w:t> Федерального закона «О прокуратуре Российской Федерации» (далее - Федеральный закон № 15-ФЗ) которым уточнены требования к уровню образования лиц, назначаемых на должности прокуроров, а также устанавливаются особенности подготовки кадров для системы прокуратуры Российской Федерации.</w:t>
      </w:r>
    </w:p>
    <w:p w:rsidR="005E088F" w:rsidRPr="005E088F" w:rsidRDefault="005E088F" w:rsidP="005E088F">
      <w:pPr>
        <w:ind w:firstLine="426"/>
        <w:jc w:val="both"/>
        <w:rPr>
          <w:sz w:val="28"/>
          <w:szCs w:val="28"/>
        </w:rPr>
      </w:pPr>
      <w:r w:rsidRPr="005E088F">
        <w:rPr>
          <w:sz w:val="28"/>
          <w:szCs w:val="28"/>
        </w:rPr>
        <w:t>В соответствии с Федеральным законом № 15-ФЗ прокурорами могут быть граждане Российской Федерации, получившие по имеющим государственную аккредитацию образовательным программам образование следующего уровня:</w:t>
      </w:r>
    </w:p>
    <w:p w:rsidR="005E088F" w:rsidRPr="005E088F" w:rsidRDefault="005E088F" w:rsidP="005E088F">
      <w:pPr>
        <w:ind w:firstLine="426"/>
        <w:jc w:val="both"/>
        <w:rPr>
          <w:sz w:val="28"/>
          <w:szCs w:val="28"/>
        </w:rPr>
      </w:pPr>
      <w:r w:rsidRPr="005E088F">
        <w:rPr>
          <w:sz w:val="28"/>
          <w:szCs w:val="28"/>
        </w:rPr>
        <w:t>- высшее юридическое образование по специальности «Юриспруденция»; высшее образование по направлению подготовки «Юриспруденция» квалификации «магистр» при наличии диплома бакалавра по направлению подготовки «Юриспруденция»;</w:t>
      </w:r>
    </w:p>
    <w:p w:rsidR="005E088F" w:rsidRPr="005E088F" w:rsidRDefault="005E088F" w:rsidP="005E088F">
      <w:pPr>
        <w:ind w:firstLine="426"/>
        <w:jc w:val="both"/>
        <w:rPr>
          <w:sz w:val="28"/>
          <w:szCs w:val="28"/>
        </w:rPr>
      </w:pPr>
      <w:r w:rsidRPr="005E088F">
        <w:rPr>
          <w:sz w:val="28"/>
          <w:szCs w:val="28"/>
        </w:rPr>
        <w:t>- высшее образование по специальностям, входящим в укрупненную группу специальностей «Юриспруденция», с присвоением квалификации «юрист» - «Правовое обеспечение национальной безопасности», «Правоохранительная деятельность», «Судебная и прокурорская деятельность».</w:t>
      </w:r>
    </w:p>
    <w:p w:rsidR="005E088F" w:rsidRPr="005E088F" w:rsidRDefault="005E088F" w:rsidP="005E088F">
      <w:pPr>
        <w:ind w:firstLine="426"/>
        <w:jc w:val="both"/>
        <w:rPr>
          <w:sz w:val="28"/>
          <w:szCs w:val="28"/>
        </w:rPr>
      </w:pPr>
      <w:r w:rsidRPr="005E088F">
        <w:rPr>
          <w:sz w:val="28"/>
          <w:szCs w:val="28"/>
        </w:rPr>
        <w:t>Требование о наличии высшего образования не ниже уровня магистратуры для назначения на должности прокуроров не применяется к гражданам Российской Федерации, получившим высшее юридическое образование уровня бакалавриата на основании договоров о целевом обучении, заключенных с органами прокуратуры до дня вступления Федерального закона № 15-ФЗ в силу.</w:t>
      </w:r>
    </w:p>
    <w:p w:rsidR="005E088F" w:rsidRPr="005E088F" w:rsidRDefault="005E088F" w:rsidP="005E088F">
      <w:pPr>
        <w:ind w:firstLine="426"/>
        <w:jc w:val="both"/>
        <w:rPr>
          <w:sz w:val="28"/>
          <w:szCs w:val="28"/>
        </w:rPr>
      </w:pPr>
      <w:r w:rsidRPr="005E088F">
        <w:rPr>
          <w:sz w:val="28"/>
          <w:szCs w:val="28"/>
        </w:rPr>
        <w:t>Приему на службу в органы прокуратуры подлежат граждане обозначенной категории, продолжающие обучение по программе магистратуры по заочной форме либо не зачисленные на обучение по указанной программе в соответствующем году, которые должны быть ориентированы кадровыми подразделениями на необходимость получения в дальнейшем высшего образования требуемого уровня.</w:t>
      </w:r>
    </w:p>
    <w:p w:rsidR="00F5152B" w:rsidRDefault="00F5152B" w:rsidP="001711A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</w:p>
    <w:p w:rsidR="001C0872" w:rsidRDefault="001C0872" w:rsidP="001711A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</w:p>
    <w:p w:rsidR="005E088F" w:rsidRDefault="005E088F" w:rsidP="00F5152B">
      <w:pPr>
        <w:pStyle w:val="a3"/>
        <w:spacing w:after="0"/>
        <w:ind w:left="0" w:right="-31"/>
        <w:jc w:val="both"/>
        <w:rPr>
          <w:sz w:val="28"/>
          <w:szCs w:val="28"/>
        </w:rPr>
      </w:pPr>
    </w:p>
    <w:p w:rsidR="005E088F" w:rsidRDefault="005E088F" w:rsidP="00F5152B">
      <w:pPr>
        <w:pStyle w:val="a3"/>
        <w:spacing w:after="0"/>
        <w:ind w:left="0" w:right="-31"/>
        <w:jc w:val="both"/>
        <w:rPr>
          <w:sz w:val="28"/>
          <w:szCs w:val="28"/>
        </w:rPr>
      </w:pPr>
    </w:p>
    <w:p w:rsidR="005E088F" w:rsidRDefault="005E088F" w:rsidP="00F5152B">
      <w:pPr>
        <w:pStyle w:val="a3"/>
        <w:spacing w:after="0"/>
        <w:ind w:left="0" w:right="-31"/>
        <w:jc w:val="both"/>
        <w:rPr>
          <w:sz w:val="28"/>
          <w:szCs w:val="28"/>
        </w:rPr>
      </w:pPr>
    </w:p>
    <w:p w:rsidR="005E088F" w:rsidRDefault="005E088F" w:rsidP="00F5152B">
      <w:pPr>
        <w:pStyle w:val="a3"/>
        <w:spacing w:after="0"/>
        <w:ind w:left="0" w:right="-31"/>
        <w:jc w:val="both"/>
        <w:rPr>
          <w:sz w:val="28"/>
          <w:szCs w:val="28"/>
        </w:rPr>
      </w:pPr>
    </w:p>
    <w:p w:rsidR="005E088F" w:rsidRDefault="005E088F" w:rsidP="00F5152B">
      <w:pPr>
        <w:pStyle w:val="a3"/>
        <w:spacing w:after="0"/>
        <w:ind w:left="0" w:right="-31"/>
        <w:jc w:val="both"/>
        <w:rPr>
          <w:sz w:val="28"/>
          <w:szCs w:val="28"/>
        </w:rPr>
      </w:pPr>
    </w:p>
    <w:p w:rsidR="005E088F" w:rsidRDefault="005E088F" w:rsidP="00F5152B">
      <w:pPr>
        <w:pStyle w:val="a3"/>
        <w:spacing w:after="0"/>
        <w:ind w:left="0" w:right="-31"/>
        <w:jc w:val="both"/>
        <w:rPr>
          <w:sz w:val="28"/>
          <w:szCs w:val="28"/>
        </w:rPr>
      </w:pPr>
    </w:p>
    <w:p w:rsidR="005E088F" w:rsidRDefault="005E088F" w:rsidP="00F5152B">
      <w:pPr>
        <w:pStyle w:val="a3"/>
        <w:spacing w:after="0"/>
        <w:ind w:left="0" w:right="-31"/>
        <w:jc w:val="both"/>
        <w:rPr>
          <w:sz w:val="28"/>
          <w:szCs w:val="28"/>
        </w:rPr>
      </w:pPr>
    </w:p>
    <w:sectPr w:rsidR="005E088F" w:rsidSect="00B0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3C" w:rsidRDefault="00954C3C" w:rsidP="00C91594">
      <w:r>
        <w:separator/>
      </w:r>
    </w:p>
  </w:endnote>
  <w:endnote w:type="continuationSeparator" w:id="1">
    <w:p w:rsidR="00954C3C" w:rsidRDefault="00954C3C" w:rsidP="00C9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3C" w:rsidRDefault="00954C3C" w:rsidP="00C91594">
      <w:r>
        <w:separator/>
      </w:r>
    </w:p>
  </w:footnote>
  <w:footnote w:type="continuationSeparator" w:id="1">
    <w:p w:rsidR="00954C3C" w:rsidRDefault="00954C3C" w:rsidP="00C91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11B5"/>
    <w:rsid w:val="000953A3"/>
    <w:rsid w:val="000B4E40"/>
    <w:rsid w:val="001711AE"/>
    <w:rsid w:val="00172D18"/>
    <w:rsid w:val="001800C5"/>
    <w:rsid w:val="001C0872"/>
    <w:rsid w:val="00204140"/>
    <w:rsid w:val="00227A4F"/>
    <w:rsid w:val="00241D5B"/>
    <w:rsid w:val="00242668"/>
    <w:rsid w:val="0028523D"/>
    <w:rsid w:val="003A7D13"/>
    <w:rsid w:val="003D1833"/>
    <w:rsid w:val="004430E0"/>
    <w:rsid w:val="004537A6"/>
    <w:rsid w:val="0047566C"/>
    <w:rsid w:val="004A54EC"/>
    <w:rsid w:val="004F1D8D"/>
    <w:rsid w:val="00535E06"/>
    <w:rsid w:val="00584C6C"/>
    <w:rsid w:val="005E088F"/>
    <w:rsid w:val="00635BBE"/>
    <w:rsid w:val="00637C73"/>
    <w:rsid w:val="006E747C"/>
    <w:rsid w:val="0070206F"/>
    <w:rsid w:val="007A4DF0"/>
    <w:rsid w:val="007C2C90"/>
    <w:rsid w:val="00935BF5"/>
    <w:rsid w:val="00954C3C"/>
    <w:rsid w:val="009B7942"/>
    <w:rsid w:val="009E47E0"/>
    <w:rsid w:val="009F1599"/>
    <w:rsid w:val="00A20613"/>
    <w:rsid w:val="00A84755"/>
    <w:rsid w:val="00AB4A42"/>
    <w:rsid w:val="00B00648"/>
    <w:rsid w:val="00BF081E"/>
    <w:rsid w:val="00C70473"/>
    <w:rsid w:val="00C811B5"/>
    <w:rsid w:val="00C91594"/>
    <w:rsid w:val="00CC2F88"/>
    <w:rsid w:val="00CE33FD"/>
    <w:rsid w:val="00D35536"/>
    <w:rsid w:val="00D417F4"/>
    <w:rsid w:val="00D44CC9"/>
    <w:rsid w:val="00D5690E"/>
    <w:rsid w:val="00DB655C"/>
    <w:rsid w:val="00DF4E23"/>
    <w:rsid w:val="00EA60EC"/>
    <w:rsid w:val="00F14445"/>
    <w:rsid w:val="00F163EA"/>
    <w:rsid w:val="00F5152B"/>
    <w:rsid w:val="00FF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163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163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cp:lastPrinted>2020-07-16T08:18:00Z</cp:lastPrinted>
  <dcterms:created xsi:type="dcterms:W3CDTF">2020-07-16T08:20:00Z</dcterms:created>
  <dcterms:modified xsi:type="dcterms:W3CDTF">2020-08-10T08:54:00Z</dcterms:modified>
</cp:coreProperties>
</file>